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3D82" w14:textId="77777777" w:rsidR="00593792" w:rsidRPr="00593792" w:rsidRDefault="007E6EC5" w:rsidP="00593792">
      <w:pPr>
        <w:pStyle w:val="Body"/>
        <w:jc w:val="center"/>
        <w:rPr>
          <w:b/>
          <w:sz w:val="28"/>
          <w:szCs w:val="28"/>
        </w:rPr>
      </w:pPr>
      <w:r>
        <w:rPr>
          <w:b/>
          <w:sz w:val="28"/>
          <w:szCs w:val="28"/>
        </w:rPr>
        <w:t>Collateralized</w:t>
      </w:r>
      <w:r w:rsidRPr="00593792">
        <w:rPr>
          <w:b/>
          <w:sz w:val="28"/>
          <w:szCs w:val="28"/>
        </w:rPr>
        <w:t xml:space="preserve"> </w:t>
      </w:r>
      <w:r w:rsidR="00593792" w:rsidRPr="00593792">
        <w:rPr>
          <w:b/>
          <w:sz w:val="28"/>
          <w:szCs w:val="28"/>
        </w:rPr>
        <w:t>Guarantee</w:t>
      </w:r>
      <w:r w:rsidR="00BF2AB5">
        <w:rPr>
          <w:b/>
          <w:sz w:val="28"/>
          <w:szCs w:val="28"/>
        </w:rPr>
        <w:t xml:space="preserve"> </w:t>
      </w:r>
    </w:p>
    <w:p w14:paraId="6832A660" w14:textId="77777777" w:rsidR="00593792" w:rsidRPr="00593792" w:rsidRDefault="00593792" w:rsidP="00593792">
      <w:pPr>
        <w:pStyle w:val="PlainText"/>
        <w:jc w:val="both"/>
        <w:rPr>
          <w:rFonts w:ascii="Myriad Pro" w:hAnsi="Myriad Pro"/>
          <w:b/>
        </w:rPr>
      </w:pPr>
    </w:p>
    <w:p w14:paraId="7A259E58" w14:textId="77777777" w:rsidR="00593792" w:rsidRPr="00593792" w:rsidRDefault="00593792" w:rsidP="00593792">
      <w:pPr>
        <w:pStyle w:val="PlainText"/>
        <w:jc w:val="both"/>
        <w:rPr>
          <w:rFonts w:ascii="Myriad Pro" w:hAnsi="Myriad Pro"/>
        </w:rPr>
      </w:pPr>
      <w:r w:rsidRPr="00593792">
        <w:rPr>
          <w:rFonts w:ascii="Myriad Pro" w:hAnsi="Myriad Pro"/>
        </w:rPr>
        <w:t>TO:</w:t>
      </w:r>
      <w:r w:rsidRPr="00593792">
        <w:rPr>
          <w:rFonts w:ascii="Myriad Pro" w:hAnsi="Myriad Pro"/>
        </w:rPr>
        <w:tab/>
      </w:r>
      <w:r w:rsidR="00537555" w:rsidRPr="00537555">
        <w:rPr>
          <w:rFonts w:ascii="Myriad Pro" w:hAnsi="Myriad Pro"/>
        </w:rPr>
        <w:t>ATB FINANCIAL, previously Alberta Treasury Branches (“ATB”)</w:t>
      </w:r>
    </w:p>
    <w:p w14:paraId="10387E46" w14:textId="77777777" w:rsidR="00593792" w:rsidRPr="00593792" w:rsidRDefault="00593792" w:rsidP="00593792">
      <w:pPr>
        <w:pStyle w:val="PlainText"/>
        <w:jc w:val="both"/>
        <w:rPr>
          <w:rFonts w:ascii="Myriad Pro" w:hAnsi="Myriad Pro"/>
        </w:rPr>
      </w:pPr>
      <w:r w:rsidRPr="00593792">
        <w:rPr>
          <w:rFonts w:ascii="Myriad Pro" w:hAnsi="Myriad Pro"/>
        </w:rPr>
        <w:tab/>
        <w:t xml:space="preserve">IN CARE OF: </w:t>
      </w:r>
    </w:p>
    <w:p w14:paraId="6250F0E9" w14:textId="77777777" w:rsidR="00593792" w:rsidRPr="00593792" w:rsidRDefault="00593792" w:rsidP="00593792">
      <w:pPr>
        <w:pStyle w:val="PlainText"/>
        <w:jc w:val="both"/>
        <w:rPr>
          <w:rFonts w:ascii="Myriad Pro" w:hAnsi="Myriad Pro"/>
        </w:rPr>
      </w:pPr>
      <w:r w:rsidRPr="00593792">
        <w:rPr>
          <w:rFonts w:ascii="Myriad Pro" w:hAnsi="Myriad Pro"/>
        </w:rPr>
        <w:tab/>
      </w:r>
      <w:commentRangeStart w:id="0"/>
      <w:r w:rsidR="00DB7C9B" w:rsidRPr="00593792">
        <w:rPr>
          <w:rFonts w:ascii="Myriad Pro" w:hAnsi="Myriad Pro"/>
        </w:rPr>
        <w:fldChar w:fldCharType="begin">
          <w:ffData>
            <w:name w:val="Text19"/>
            <w:enabled/>
            <w:calcOnExit w:val="0"/>
            <w:textInput/>
          </w:ffData>
        </w:fldChar>
      </w:r>
      <w:bookmarkStart w:id="1" w:name="Text19"/>
      <w:r w:rsidRPr="00593792">
        <w:rPr>
          <w:rFonts w:ascii="Myriad Pro" w:hAnsi="Myriad Pro"/>
        </w:rPr>
        <w:instrText xml:space="preserve"> FORMTEXT </w:instrText>
      </w:r>
      <w:r w:rsidR="00DB7C9B" w:rsidRPr="00593792">
        <w:rPr>
          <w:rFonts w:ascii="Myriad Pro" w:hAnsi="Myriad Pro"/>
        </w:rPr>
      </w:r>
      <w:r w:rsidR="00DB7C9B" w:rsidRPr="00593792">
        <w:rPr>
          <w:rFonts w:ascii="Myriad Pro" w:hAnsi="Myriad Pro"/>
        </w:rPr>
        <w:fldChar w:fldCharType="separate"/>
      </w:r>
      <w:bookmarkStart w:id="2" w:name="_GoBack"/>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bookmarkEnd w:id="2"/>
      <w:r w:rsidR="00DB7C9B" w:rsidRPr="00593792">
        <w:rPr>
          <w:rFonts w:ascii="Myriad Pro" w:hAnsi="Myriad Pro"/>
        </w:rPr>
        <w:fldChar w:fldCharType="end"/>
      </w:r>
      <w:bookmarkEnd w:id="1"/>
      <w:commentRangeEnd w:id="0"/>
      <w:r w:rsidRPr="00593792">
        <w:rPr>
          <w:rStyle w:val="CommentReference"/>
          <w:rFonts w:ascii="Myriad Pro" w:hAnsi="Myriad Pro"/>
          <w:vanish/>
          <w:sz w:val="20"/>
          <w:szCs w:val="20"/>
        </w:rPr>
        <w:commentReference w:id="0"/>
      </w:r>
    </w:p>
    <w:p w14:paraId="5636FE4C" w14:textId="77777777" w:rsidR="00593792" w:rsidRPr="00593792" w:rsidRDefault="00593792" w:rsidP="00593792">
      <w:pPr>
        <w:pStyle w:val="PlainText"/>
        <w:jc w:val="both"/>
        <w:rPr>
          <w:rFonts w:ascii="Myriad Pro" w:hAnsi="Myriad Pro"/>
        </w:rPr>
      </w:pPr>
      <w:r w:rsidRPr="00593792">
        <w:rPr>
          <w:rFonts w:ascii="Myriad Pro" w:hAnsi="Myriad Pro"/>
        </w:rPr>
        <w:tab/>
      </w:r>
    </w:p>
    <w:p w14:paraId="16C699C8" w14:textId="77777777" w:rsidR="00593792" w:rsidRPr="00593792" w:rsidRDefault="00593792" w:rsidP="00593792">
      <w:pPr>
        <w:pStyle w:val="PlainText"/>
        <w:jc w:val="both"/>
        <w:rPr>
          <w:rFonts w:ascii="Myriad Pro" w:hAnsi="Myriad Pro"/>
        </w:rPr>
      </w:pPr>
    </w:p>
    <w:p w14:paraId="5C063DE9" w14:textId="77777777" w:rsidR="00593792" w:rsidRPr="00593792" w:rsidRDefault="00593792" w:rsidP="00593792">
      <w:pPr>
        <w:pStyle w:val="PlainText"/>
        <w:jc w:val="both"/>
        <w:rPr>
          <w:rFonts w:ascii="Myriad Pro" w:hAnsi="Myriad Pro"/>
        </w:rPr>
      </w:pPr>
    </w:p>
    <w:p w14:paraId="7681EC95" w14:textId="77777777" w:rsidR="00593792" w:rsidRPr="00593792" w:rsidRDefault="00593792" w:rsidP="00593792">
      <w:pPr>
        <w:pStyle w:val="PlainText"/>
        <w:jc w:val="both"/>
        <w:rPr>
          <w:rFonts w:ascii="Myriad Pro" w:hAnsi="Myriad Pro"/>
        </w:rPr>
      </w:pPr>
      <w:r w:rsidRPr="00593792">
        <w:rPr>
          <w:rFonts w:ascii="Myriad Pro" w:hAnsi="Myriad Pro"/>
        </w:rPr>
        <w:t>IN CONSIDERATION of</w:t>
      </w:r>
      <w:r w:rsidR="00537555">
        <w:rPr>
          <w:rFonts w:ascii="Myriad Pro" w:hAnsi="Myriad Pro"/>
        </w:rPr>
        <w:t xml:space="preserve"> ATB</w:t>
      </w:r>
      <w:r w:rsidRPr="00593792">
        <w:rPr>
          <w:rFonts w:ascii="Myriad Pro" w:hAnsi="Myriad Pro"/>
        </w:rPr>
        <w:t xml:space="preserve"> extending credit to or otherwise dealing or continuing to deal with</w:t>
      </w:r>
    </w:p>
    <w:p w14:paraId="715E0145" w14:textId="77777777" w:rsidR="00593792" w:rsidRPr="00593792" w:rsidRDefault="00593792" w:rsidP="00593792">
      <w:pPr>
        <w:pStyle w:val="PlainText"/>
        <w:jc w:val="both"/>
        <w:rPr>
          <w:rFonts w:ascii="Myriad Pro" w:hAnsi="Myriad Pro"/>
        </w:rPr>
      </w:pPr>
    </w:p>
    <w:commentRangeStart w:id="3"/>
    <w:p w14:paraId="3E6398B2" w14:textId="77777777" w:rsidR="00593792" w:rsidRPr="00593792" w:rsidRDefault="00DB7C9B" w:rsidP="00593792">
      <w:pPr>
        <w:pStyle w:val="PlainText"/>
        <w:jc w:val="both"/>
        <w:rPr>
          <w:rFonts w:ascii="Myriad Pro" w:hAnsi="Myriad Pro"/>
        </w:rPr>
      </w:pPr>
      <w:r w:rsidRPr="00593792">
        <w:rPr>
          <w:rFonts w:ascii="Myriad Pro" w:hAnsi="Myriad Pro"/>
        </w:rPr>
        <w:fldChar w:fldCharType="begin">
          <w:ffData>
            <w:name w:val="Text16"/>
            <w:enabled/>
            <w:calcOnExit w:val="0"/>
            <w:textInput/>
          </w:ffData>
        </w:fldChar>
      </w:r>
      <w:bookmarkStart w:id="4" w:name="Text16"/>
      <w:r w:rsidR="00593792"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593792">
        <w:rPr>
          <w:rFonts w:ascii="Myriad Pro" w:hAnsi="Myriad Pro"/>
        </w:rPr>
        <w:fldChar w:fldCharType="end"/>
      </w:r>
      <w:bookmarkEnd w:id="4"/>
      <w:commentRangeEnd w:id="3"/>
      <w:r w:rsidR="00593792" w:rsidRPr="00593792">
        <w:rPr>
          <w:rStyle w:val="CommentReference"/>
          <w:rFonts w:ascii="Myriad Pro" w:hAnsi="Myriad Pro"/>
          <w:vanish/>
          <w:sz w:val="20"/>
          <w:szCs w:val="20"/>
        </w:rPr>
        <w:commentReference w:id="3"/>
      </w:r>
    </w:p>
    <w:tbl>
      <w:tblPr>
        <w:tblW w:w="10632" w:type="dxa"/>
        <w:tblInd w:w="108" w:type="dxa"/>
        <w:tblBorders>
          <w:top w:val="single" w:sz="4" w:space="0" w:color="auto"/>
        </w:tblBorders>
        <w:tblLook w:val="04A0" w:firstRow="1" w:lastRow="0" w:firstColumn="1" w:lastColumn="0" w:noHBand="0" w:noVBand="1"/>
      </w:tblPr>
      <w:tblGrid>
        <w:gridCol w:w="10632"/>
      </w:tblGrid>
      <w:tr w:rsidR="004E0229" w:rsidRPr="00DC1945" w14:paraId="4179B028" w14:textId="77777777" w:rsidTr="009F001F">
        <w:trPr>
          <w:trHeight w:val="284"/>
        </w:trPr>
        <w:tc>
          <w:tcPr>
            <w:tcW w:w="10632" w:type="dxa"/>
          </w:tcPr>
          <w:p w14:paraId="0DE5BC69" w14:textId="77777777" w:rsidR="004E0229" w:rsidRPr="00DC1945" w:rsidRDefault="009F001F" w:rsidP="009F001F">
            <w:pPr>
              <w:pStyle w:val="PlainText"/>
              <w:jc w:val="center"/>
              <w:rPr>
                <w:rFonts w:ascii="Myriad Pro" w:hAnsi="Myriad Pro"/>
              </w:rPr>
            </w:pPr>
            <w:r w:rsidRPr="00593792">
              <w:rPr>
                <w:rFonts w:ascii="Myriad Pro" w:hAnsi="Myriad Pro"/>
              </w:rPr>
              <w:t xml:space="preserve">( </w:t>
            </w:r>
            <w:r>
              <w:rPr>
                <w:rFonts w:ascii="Myriad Pro" w:hAnsi="Myriad Pro"/>
              </w:rPr>
              <w:t xml:space="preserve">the </w:t>
            </w:r>
            <w:r w:rsidRPr="00593792">
              <w:rPr>
                <w:rFonts w:ascii="Myriad Pro" w:hAnsi="Myriad Pro"/>
              </w:rPr>
              <w:t>“</w:t>
            </w:r>
            <w:r w:rsidRPr="007E6EC5">
              <w:rPr>
                <w:rFonts w:ascii="Myriad Pro" w:hAnsi="Myriad Pro"/>
                <w:b/>
              </w:rPr>
              <w:t>Customer</w:t>
            </w:r>
            <w:r>
              <w:rPr>
                <w:rFonts w:ascii="Myriad Pro" w:hAnsi="Myriad Pro"/>
              </w:rPr>
              <w:t>”),</w:t>
            </w:r>
          </w:p>
        </w:tc>
      </w:tr>
    </w:tbl>
    <w:p w14:paraId="7467C838" w14:textId="77777777" w:rsidR="009F001F" w:rsidRDefault="009F001F" w:rsidP="00593792">
      <w:pPr>
        <w:pStyle w:val="PlainText"/>
        <w:jc w:val="both"/>
        <w:rPr>
          <w:rFonts w:ascii="Myriad Pro" w:hAnsi="Myriad Pro"/>
        </w:rPr>
      </w:pPr>
    </w:p>
    <w:p w14:paraId="4C78F671" w14:textId="77777777" w:rsidR="00593792" w:rsidRPr="00593792" w:rsidRDefault="00593792" w:rsidP="00593792">
      <w:pPr>
        <w:pStyle w:val="PlainText"/>
        <w:jc w:val="both"/>
        <w:rPr>
          <w:rFonts w:ascii="Myriad Pro" w:hAnsi="Myriad Pro"/>
        </w:rPr>
      </w:pPr>
      <w:r w:rsidRPr="00593792">
        <w:rPr>
          <w:rFonts w:ascii="Myriad Pro" w:hAnsi="Myriad Pro"/>
        </w:rPr>
        <w:t>the undersigned (jointly and severally if more than one) hereby guarantees unconditionally and promises to pay to ATB or order all existing and future debts and liabilities of the Customer to ATB whether such debts and liabilities are direct or indirect or by way of guarantee or otherwise,  whether incurred alone or with another or others, whether heretofore or hereafter incurred, whether voluntarily or involuntarily incurred, whether due or not due, and whether absolute, inchoate, contingent, liquidated or unliquidated, and including, without limitation, interest accrued or to accrue on all such debts and liabilities at the same rate or rates payable by the Customer, both before and after default, maturity, and judgment, whether such judgment be obtained against the Customer and the undersigned or any of them, PROVIDED THAT the undersigned’s liability under this guarantee shall not exceed $</w:t>
      </w:r>
      <w:r w:rsidR="00DB7C9B" w:rsidRPr="00593792">
        <w:rPr>
          <w:rFonts w:ascii="Myriad Pro" w:hAnsi="Myriad Pro"/>
        </w:rPr>
        <w:fldChar w:fldCharType="begin">
          <w:ffData>
            <w:name w:val="Text14"/>
            <w:enabled/>
            <w:calcOnExit w:val="0"/>
            <w:textInput/>
          </w:ffData>
        </w:fldChar>
      </w:r>
      <w:bookmarkStart w:id="5" w:name="Text14"/>
      <w:r w:rsidRPr="00593792">
        <w:rPr>
          <w:rFonts w:ascii="Myriad Pro" w:hAnsi="Myriad Pro"/>
        </w:rPr>
        <w:instrText xml:space="preserve"> FORMTEXT </w:instrText>
      </w:r>
      <w:r w:rsidR="00DB7C9B" w:rsidRPr="00593792">
        <w:rPr>
          <w:rFonts w:ascii="Myriad Pro" w:hAnsi="Myriad Pro"/>
        </w:rPr>
      </w:r>
      <w:r w:rsidR="00DB7C9B" w:rsidRPr="00593792">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DB7C9B" w:rsidRPr="00593792">
        <w:rPr>
          <w:rFonts w:ascii="Myriad Pro" w:hAnsi="Myriad Pro"/>
        </w:rPr>
        <w:fldChar w:fldCharType="end"/>
      </w:r>
      <w:bookmarkEnd w:id="5"/>
      <w:r w:rsidRPr="00593792">
        <w:rPr>
          <w:rFonts w:ascii="Myriad Pro" w:hAnsi="Myriad Pro"/>
        </w:rPr>
        <w:t>, plus interest after demand for payment hereunder, both before and after judgment, at a floating rate per annum of 3% above the prime lending rate from time to time established by ATB, plus any sums payable pursuant to paragraphs 12, 13</w:t>
      </w:r>
      <w:r w:rsidR="007E6EC5">
        <w:rPr>
          <w:rFonts w:ascii="Myriad Pro" w:hAnsi="Myriad Pro"/>
        </w:rPr>
        <w:t xml:space="preserve"> and</w:t>
      </w:r>
      <w:r w:rsidRPr="00593792">
        <w:rPr>
          <w:rFonts w:ascii="Myriad Pro" w:hAnsi="Myriad Pro"/>
        </w:rPr>
        <w:t xml:space="preserve"> 16 of this guarantee.</w:t>
      </w:r>
    </w:p>
    <w:p w14:paraId="57932EAE" w14:textId="77777777" w:rsidR="00593792" w:rsidRPr="00593792" w:rsidRDefault="00593792" w:rsidP="00593792">
      <w:pPr>
        <w:pStyle w:val="PlainText"/>
        <w:jc w:val="both"/>
        <w:rPr>
          <w:rFonts w:ascii="Myriad Pro" w:hAnsi="Myriad Pro"/>
        </w:rPr>
      </w:pPr>
    </w:p>
    <w:p w14:paraId="4472BD0D" w14:textId="77777777" w:rsidR="00593792" w:rsidRPr="00593792" w:rsidRDefault="00593792" w:rsidP="00593792">
      <w:pPr>
        <w:pStyle w:val="PlainText"/>
        <w:jc w:val="both"/>
        <w:rPr>
          <w:rFonts w:ascii="Myriad Pro" w:hAnsi="Myriad Pro"/>
        </w:rPr>
      </w:pPr>
      <w:r w:rsidRPr="00593792">
        <w:rPr>
          <w:rFonts w:ascii="Myriad Pro" w:hAnsi="Myriad Pro"/>
        </w:rPr>
        <w:t>The undersigned (jointly and severally if more than one) further covenants and agrees with ATB as follows:</w:t>
      </w:r>
    </w:p>
    <w:p w14:paraId="00CB6E86" w14:textId="77777777" w:rsidR="00593792" w:rsidRPr="00593792" w:rsidRDefault="00593792" w:rsidP="00593792">
      <w:pPr>
        <w:pStyle w:val="PlainText"/>
        <w:jc w:val="both"/>
        <w:rPr>
          <w:rFonts w:ascii="Myriad Pro" w:hAnsi="Myriad Pro"/>
        </w:rPr>
      </w:pPr>
    </w:p>
    <w:p w14:paraId="175BB325"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Without further authorization from or notice to the undersigned</w:t>
      </w:r>
      <w:r w:rsidR="007E6EC5">
        <w:rPr>
          <w:rFonts w:ascii="Myriad Pro" w:hAnsi="Myriad Pro"/>
        </w:rPr>
        <w:t>,</w:t>
      </w:r>
      <w:r w:rsidRPr="00593792">
        <w:rPr>
          <w:rFonts w:ascii="Myriad Pro" w:hAnsi="Myriad Pro"/>
        </w:rPr>
        <w:t xml:space="preserve">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may grant credit to or continue to deal with the Customer from time to time, either before or after revocation hereof, in such manner, upon such terms and for such time as </w:t>
      </w:r>
      <w:r w:rsidR="007E6EC5">
        <w:rPr>
          <w:rFonts w:ascii="Myriad Pro" w:hAnsi="Myriad Pro"/>
        </w:rPr>
        <w:t>ATB</w:t>
      </w:r>
      <w:r w:rsidR="007E6EC5" w:rsidRPr="00593792">
        <w:rPr>
          <w:rFonts w:ascii="Myriad Pro" w:hAnsi="Myriad Pro"/>
        </w:rPr>
        <w:t xml:space="preserve"> </w:t>
      </w:r>
      <w:r w:rsidRPr="00593792">
        <w:rPr>
          <w:rFonts w:ascii="Myriad Pro" w:hAnsi="Myriad Pro"/>
        </w:rPr>
        <w:t>may deem best, and</w:t>
      </w:r>
      <w:r w:rsidR="007E6EC5">
        <w:rPr>
          <w:rFonts w:ascii="Myriad Pro" w:hAnsi="Myriad Pro"/>
        </w:rPr>
        <w:t>,</w:t>
      </w:r>
      <w:r w:rsidRPr="00593792">
        <w:rPr>
          <w:rFonts w:ascii="Myriad Pro" w:hAnsi="Myriad Pro"/>
        </w:rPr>
        <w:t xml:space="preserve"> with or without notice to the undersigned</w:t>
      </w:r>
      <w:r w:rsidR="007E6EC5">
        <w:rPr>
          <w:rFonts w:ascii="Myriad Pro" w:hAnsi="Myriad Pro"/>
        </w:rPr>
        <w:t>,</w:t>
      </w:r>
      <w:r w:rsidRPr="00593792">
        <w:rPr>
          <w:rFonts w:ascii="Myriad Pro" w:hAnsi="Myriad Pro"/>
        </w:rPr>
        <w:t xml:space="preserve">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may alter, compromise, accelerate, extend or change the time or manner for the payment by the Customer or by any person or persons liable to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for any of the debts and liabilities hereby guaranteed, increase or reduce the interest rate thereon, release or add one or more guarantors or endorsers, accept additional or substituted security or release or subordinate any security.  No exercise or non-exercise by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of any right hereby given </w:t>
      </w:r>
      <w:r w:rsidR="007E6EC5">
        <w:rPr>
          <w:rFonts w:ascii="Myriad Pro" w:hAnsi="Myriad Pro"/>
        </w:rPr>
        <w:t>ATB</w:t>
      </w:r>
      <w:r w:rsidRPr="00593792">
        <w:rPr>
          <w:rFonts w:ascii="Myriad Pro" w:hAnsi="Myriad Pro"/>
        </w:rPr>
        <w:t xml:space="preserve">, no dealing by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with the Customer or any guarantor or endorser, no charge, impairment or suspension of any right or remedy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may have against any person or persons shall in any way affect any of the undersigned’s obligations hereunder or any security furnished by the undersigned or give the undersigned any recourse against </w:t>
      </w:r>
      <w:r w:rsidR="007E6EC5">
        <w:rPr>
          <w:rFonts w:ascii="Myriad Pro" w:hAnsi="Myriad Pro"/>
        </w:rPr>
        <w:t>ATB</w:t>
      </w:r>
      <w:r w:rsidRPr="00593792">
        <w:rPr>
          <w:rFonts w:ascii="Myriad Pro" w:hAnsi="Myriad Pro"/>
        </w:rPr>
        <w:t xml:space="preserve">.  No loss of or in respect of any securities received by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from the Customer or any other person, whether occasioned by </w:t>
      </w:r>
      <w:r w:rsidR="007E6EC5">
        <w:rPr>
          <w:rFonts w:ascii="Myriad Pro" w:hAnsi="Myriad Pro"/>
        </w:rPr>
        <w:t>ATB’s</w:t>
      </w:r>
      <w:r w:rsidR="007E6EC5" w:rsidRPr="00593792">
        <w:rPr>
          <w:rFonts w:ascii="Myriad Pro" w:hAnsi="Myriad Pro"/>
        </w:rPr>
        <w:t xml:space="preserve"> </w:t>
      </w:r>
      <w:r w:rsidRPr="00593792">
        <w:rPr>
          <w:rFonts w:ascii="Myriad Pro" w:hAnsi="Myriad Pro"/>
        </w:rPr>
        <w:t>fault or otherwise, shall in any way limit or lessen the liability of the undersigned under this guarantee.</w:t>
      </w:r>
    </w:p>
    <w:p w14:paraId="33F44937" w14:textId="77777777" w:rsidR="00593792" w:rsidRPr="00593792" w:rsidRDefault="00593792" w:rsidP="00593792">
      <w:pPr>
        <w:pStyle w:val="PlainText"/>
        <w:tabs>
          <w:tab w:val="left" w:pos="450"/>
        </w:tabs>
        <w:jc w:val="both"/>
        <w:rPr>
          <w:rFonts w:ascii="Myriad Pro" w:hAnsi="Myriad Pro"/>
        </w:rPr>
      </w:pPr>
    </w:p>
    <w:p w14:paraId="3DA99FDB" w14:textId="77777777" w:rsidR="00593792" w:rsidRDefault="00593792" w:rsidP="00593792">
      <w:pPr>
        <w:pStyle w:val="PlainText"/>
        <w:numPr>
          <w:ilvl w:val="0"/>
          <w:numId w:val="3"/>
        </w:numPr>
        <w:jc w:val="both"/>
        <w:rPr>
          <w:rFonts w:ascii="Myriad Pro" w:hAnsi="Myriad Pro"/>
        </w:rPr>
      </w:pPr>
      <w:r w:rsidRPr="00593792">
        <w:rPr>
          <w:rFonts w:ascii="Myriad Pro" w:hAnsi="Myriad Pro"/>
        </w:rPr>
        <w:t xml:space="preserve">This shall be a continuing guarantee and shall cover and secure any ultimate balance owing to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by the Customer, but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shall not be obliged to take any action to exhaust </w:t>
      </w:r>
      <w:r w:rsidR="007E6EC5">
        <w:rPr>
          <w:rFonts w:ascii="Myriad Pro" w:hAnsi="Myriad Pro"/>
        </w:rPr>
        <w:t>ATB’s</w:t>
      </w:r>
      <w:r w:rsidR="007E6EC5" w:rsidRPr="00593792">
        <w:rPr>
          <w:rFonts w:ascii="Myriad Pro" w:hAnsi="Myriad Pro"/>
        </w:rPr>
        <w:t xml:space="preserve"> </w:t>
      </w:r>
      <w:r w:rsidRPr="00593792">
        <w:rPr>
          <w:rFonts w:ascii="Myriad Pro" w:hAnsi="Myriad Pro"/>
        </w:rPr>
        <w:t xml:space="preserve">recourse against the Customer, any other guarantor hereunder or under any other guarantee agreement, or against any other person, firm or corporation, or under any securities </w:t>
      </w:r>
      <w:r w:rsidR="007E6EC5">
        <w:rPr>
          <w:rFonts w:ascii="Myriad Pro" w:hAnsi="Myriad Pro"/>
        </w:rPr>
        <w:t>ATB</w:t>
      </w:r>
      <w:r w:rsidR="007E6EC5" w:rsidRPr="00593792">
        <w:rPr>
          <w:rFonts w:ascii="Myriad Pro" w:hAnsi="Myriad Pro"/>
        </w:rPr>
        <w:t xml:space="preserve"> </w:t>
      </w:r>
      <w:r w:rsidRPr="00593792">
        <w:rPr>
          <w:rFonts w:ascii="Myriad Pro" w:hAnsi="Myriad Pro"/>
        </w:rPr>
        <w:t xml:space="preserve">may hold at any time, nor to value such securities, before requiring or being entitled to payment from the undersigned of all debts and liabilities hereby guaranteed; PROVIDED always that the undersigned (or any of them, if more than one hereunder) may determine his further liability under this continuing guarantee by thirty (30) days’ notice in writing to </w:t>
      </w:r>
      <w:r w:rsidR="007E6EC5">
        <w:rPr>
          <w:rFonts w:ascii="Myriad Pro" w:hAnsi="Myriad Pro"/>
        </w:rPr>
        <w:t>ATB</w:t>
      </w:r>
      <w:r w:rsidRPr="00593792">
        <w:rPr>
          <w:rFonts w:ascii="Myriad Pro" w:hAnsi="Myriad Pro"/>
        </w:rPr>
        <w:t xml:space="preserve">, and the liability hereunder of such undersigned shall continue until the expiration of thirty (30) days after the giving of such notice, and after the expiration of such notice such undersigned shall remain liable under this guarantee in respect of any sum or sums of money owing to </w:t>
      </w:r>
      <w:r w:rsidR="007E6EC5">
        <w:rPr>
          <w:rFonts w:ascii="Myriad Pro" w:hAnsi="Myriad Pro"/>
        </w:rPr>
        <w:t>ATB</w:t>
      </w:r>
      <w:r w:rsidR="007E6EC5" w:rsidRPr="00593792">
        <w:rPr>
          <w:rFonts w:ascii="Myriad Pro" w:hAnsi="Myriad Pro"/>
        </w:rPr>
        <w:t xml:space="preserve"> </w:t>
      </w:r>
      <w:r w:rsidRPr="00593792">
        <w:rPr>
          <w:rFonts w:ascii="Myriad Pro" w:hAnsi="Myriad Pro"/>
        </w:rPr>
        <w:t>as aforesaid on the date such notice expired, together with interest thereafter at the rate or rates payable by the Customer on such sum or sums; if there is more than one undersigned hereunder, a notice by one undersigned under this clause shall not affect the liability of any other undersigned under this guarantee.</w:t>
      </w:r>
    </w:p>
    <w:p w14:paraId="2F6660B9" w14:textId="77777777" w:rsidR="007E6EC5" w:rsidRPr="00593792" w:rsidRDefault="007E6EC5" w:rsidP="007E6EC5">
      <w:pPr>
        <w:pStyle w:val="PlainText"/>
        <w:ind w:left="540"/>
        <w:jc w:val="both"/>
        <w:rPr>
          <w:rFonts w:ascii="Myriad Pro" w:hAnsi="Myriad Pro"/>
        </w:rPr>
      </w:pPr>
    </w:p>
    <w:p w14:paraId="0599785F"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If the undersigned is a corporation registered, incorporated, or continued under the </w:t>
      </w:r>
      <w:r w:rsidRPr="00593792">
        <w:rPr>
          <w:rFonts w:ascii="Myriad Pro" w:hAnsi="Myriad Pro"/>
          <w:i/>
        </w:rPr>
        <w:t>Business Corporations Act</w:t>
      </w:r>
      <w:r w:rsidRPr="00593792">
        <w:rPr>
          <w:rFonts w:ascii="Myriad Pro" w:hAnsi="Myriad Pro"/>
        </w:rPr>
        <w:t xml:space="preserve"> (Alberta), the corporation will comply with all notice requirements at the times and in the manner as required under </w:t>
      </w:r>
      <w:r w:rsidR="007E6EC5">
        <w:rPr>
          <w:rFonts w:ascii="Myriad Pro" w:hAnsi="Myriad Pro"/>
        </w:rPr>
        <w:t>s</w:t>
      </w:r>
      <w:r w:rsidRPr="00593792">
        <w:rPr>
          <w:rFonts w:ascii="Myriad Pro" w:hAnsi="Myriad Pro"/>
        </w:rPr>
        <w:t>ection 45 (previously section 42) of the</w:t>
      </w:r>
      <w:r w:rsidRPr="00593792">
        <w:rPr>
          <w:rFonts w:ascii="Myriad Pro" w:hAnsi="Myriad Pro"/>
          <w:i/>
        </w:rPr>
        <w:t xml:space="preserve"> Business Corporations Act</w:t>
      </w:r>
      <w:r w:rsidRPr="00593792">
        <w:rPr>
          <w:rFonts w:ascii="Myriad Pro" w:hAnsi="Myriad Pro"/>
        </w:rPr>
        <w:t xml:space="preserve"> (Alberta).</w:t>
      </w:r>
    </w:p>
    <w:p w14:paraId="6BAB7BD9" w14:textId="77777777" w:rsidR="00593792" w:rsidRPr="00593792" w:rsidRDefault="00593792" w:rsidP="00593792">
      <w:pPr>
        <w:pStyle w:val="PlainText"/>
        <w:jc w:val="both"/>
        <w:rPr>
          <w:rFonts w:ascii="Myriad Pro" w:hAnsi="Myriad Pro"/>
        </w:rPr>
      </w:pPr>
    </w:p>
    <w:p w14:paraId="2CBB1B89"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When this guarantee is delivered to a lending officer of ATB it shall be deemed to be finally executed and delivered by the person or persons signing the same and shall not be subject to or affected by any promise or condition affecting or </w:t>
      </w:r>
      <w:r w:rsidRPr="00593792">
        <w:rPr>
          <w:rFonts w:ascii="Myriad Pro" w:hAnsi="Myriad Pro"/>
        </w:rPr>
        <w:lastRenderedPageBreak/>
        <w:t>limiting the (or any of the) undersigned’s liability except as set forth herein, and no statement representation, agreement or promise on the part of any officer, employee or agent of ATB, unless contained herein, forms any part of this guarantee or has induced the making thereof or shall be deemed in any way to affect the liability of the undersigned or any of the undersigned hereunder.</w:t>
      </w:r>
    </w:p>
    <w:p w14:paraId="211C193C" w14:textId="77777777" w:rsidR="00593792" w:rsidRPr="00593792" w:rsidRDefault="00593792" w:rsidP="00593792">
      <w:pPr>
        <w:pStyle w:val="PlainText"/>
        <w:tabs>
          <w:tab w:val="left" w:pos="450"/>
        </w:tabs>
        <w:jc w:val="both"/>
        <w:rPr>
          <w:rFonts w:ascii="Myriad Pro" w:hAnsi="Myriad Pro"/>
        </w:rPr>
      </w:pPr>
    </w:p>
    <w:p w14:paraId="4E00CAB1"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No alteration or waiver of this guarantee or of any of its terms, provisions or conditions shall be binding on ATB unless made in writing over the signature of </w:t>
      </w:r>
      <w:r w:rsidR="007E4D4D">
        <w:rPr>
          <w:rFonts w:ascii="Myriad Pro" w:hAnsi="Myriad Pro"/>
        </w:rPr>
        <w:t>two Vice-Presidents</w:t>
      </w:r>
      <w:r w:rsidRPr="00593792">
        <w:rPr>
          <w:rFonts w:ascii="Myriad Pro" w:hAnsi="Myriad Pro"/>
        </w:rPr>
        <w:t xml:space="preserve"> of ATB</w:t>
      </w:r>
      <w:r w:rsidR="007E4D4D">
        <w:rPr>
          <w:rFonts w:ascii="Myriad Pro" w:hAnsi="Myriad Pro"/>
        </w:rPr>
        <w:t xml:space="preserve"> (or their designates)</w:t>
      </w:r>
      <w:r w:rsidRPr="00593792">
        <w:rPr>
          <w:rFonts w:ascii="Myriad Pro" w:hAnsi="Myriad Pro"/>
        </w:rPr>
        <w:t>.</w:t>
      </w:r>
    </w:p>
    <w:p w14:paraId="0F6CD579" w14:textId="77777777" w:rsidR="00593792" w:rsidRPr="00593792" w:rsidRDefault="00593792" w:rsidP="00593792">
      <w:pPr>
        <w:pStyle w:val="PlainText"/>
        <w:tabs>
          <w:tab w:val="left" w:pos="450"/>
        </w:tabs>
        <w:jc w:val="both"/>
        <w:rPr>
          <w:rFonts w:ascii="Myriad Pro" w:hAnsi="Myriad Pro"/>
        </w:rPr>
      </w:pPr>
    </w:p>
    <w:p w14:paraId="5D464F62"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Until all indebtedness of the Customer to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has been paid in full, the undersigned shall not have any right of subrogation or to securities held by ATB, unless expressly given to the undersigned in writing by </w:t>
      </w:r>
      <w:r w:rsidR="007E4D4D">
        <w:rPr>
          <w:rFonts w:ascii="Myriad Pro" w:hAnsi="Myriad Pro"/>
        </w:rPr>
        <w:t>two Vice-Presidents</w:t>
      </w:r>
      <w:r w:rsidRPr="00593792">
        <w:rPr>
          <w:rFonts w:ascii="Myriad Pro" w:hAnsi="Myriad Pro"/>
        </w:rPr>
        <w:t xml:space="preserve"> of ATB</w:t>
      </w:r>
      <w:r w:rsidR="007E4D4D">
        <w:rPr>
          <w:rFonts w:ascii="Myriad Pro" w:hAnsi="Myriad Pro"/>
        </w:rPr>
        <w:t xml:space="preserve"> (or their designates)</w:t>
      </w:r>
      <w:r w:rsidRPr="00593792">
        <w:rPr>
          <w:rFonts w:ascii="Myriad Pro" w:hAnsi="Myriad Pro"/>
        </w:rPr>
        <w:t>.</w:t>
      </w:r>
    </w:p>
    <w:p w14:paraId="6D6046EE" w14:textId="77777777" w:rsidR="00593792" w:rsidRPr="00593792" w:rsidRDefault="00593792" w:rsidP="00593792">
      <w:pPr>
        <w:pStyle w:val="PlainText"/>
        <w:tabs>
          <w:tab w:val="left" w:pos="450"/>
        </w:tabs>
        <w:ind w:left="450" w:hanging="450"/>
        <w:jc w:val="both"/>
        <w:rPr>
          <w:rFonts w:ascii="Myriad Pro" w:hAnsi="Myriad Pro"/>
        </w:rPr>
      </w:pPr>
    </w:p>
    <w:p w14:paraId="218DFA9F" w14:textId="77777777" w:rsidR="00593792" w:rsidRPr="00593792" w:rsidRDefault="007E4D4D" w:rsidP="00593792">
      <w:pPr>
        <w:pStyle w:val="PlainText"/>
        <w:numPr>
          <w:ilvl w:val="0"/>
          <w:numId w:val="3"/>
        </w:numPr>
        <w:jc w:val="both"/>
        <w:rPr>
          <w:rFonts w:ascii="Myriad Pro" w:hAnsi="Myriad Pro"/>
        </w:rPr>
      </w:pPr>
      <w:r>
        <w:rPr>
          <w:rFonts w:ascii="Myriad Pro" w:hAnsi="Myriad Pro"/>
        </w:rPr>
        <w:t>ATB</w:t>
      </w:r>
      <w:r w:rsidRPr="00593792">
        <w:rPr>
          <w:rFonts w:ascii="Myriad Pro" w:hAnsi="Myriad Pro"/>
        </w:rPr>
        <w:t xml:space="preserve"> </w:t>
      </w:r>
      <w:r w:rsidR="00593792" w:rsidRPr="00593792">
        <w:rPr>
          <w:rFonts w:ascii="Myriad Pro" w:hAnsi="Myriad Pro"/>
        </w:rPr>
        <w:t xml:space="preserve">shall be at liberty (without in any way prejudicing or affecting </w:t>
      </w:r>
      <w:r>
        <w:rPr>
          <w:rFonts w:ascii="Myriad Pro" w:hAnsi="Myriad Pro"/>
        </w:rPr>
        <w:t>ATB’s</w:t>
      </w:r>
      <w:r w:rsidRPr="00593792">
        <w:rPr>
          <w:rFonts w:ascii="Myriad Pro" w:hAnsi="Myriad Pro"/>
        </w:rPr>
        <w:t xml:space="preserve"> </w:t>
      </w:r>
      <w:r w:rsidR="00593792" w:rsidRPr="00593792">
        <w:rPr>
          <w:rFonts w:ascii="Myriad Pro" w:hAnsi="Myriad Pro"/>
        </w:rPr>
        <w:t xml:space="preserve">rights hereunder) to appropriate any payment made or monies received hereunder to any portion of the debts and liabilities hereby guaranteed whether then due or to become due, and from time to time to revoke or alter any such appropriation, all as </w:t>
      </w:r>
      <w:r>
        <w:rPr>
          <w:rFonts w:ascii="Myriad Pro" w:hAnsi="Myriad Pro"/>
        </w:rPr>
        <w:t>ATB</w:t>
      </w:r>
      <w:r w:rsidRPr="00593792">
        <w:rPr>
          <w:rFonts w:ascii="Myriad Pro" w:hAnsi="Myriad Pro"/>
        </w:rPr>
        <w:t xml:space="preserve"> </w:t>
      </w:r>
      <w:r w:rsidR="00593792" w:rsidRPr="00593792">
        <w:rPr>
          <w:rFonts w:ascii="Myriad Pro" w:hAnsi="Myriad Pro"/>
        </w:rPr>
        <w:t xml:space="preserve">shall from time to time in </w:t>
      </w:r>
      <w:r>
        <w:rPr>
          <w:rFonts w:ascii="Myriad Pro" w:hAnsi="Myriad Pro"/>
        </w:rPr>
        <w:t>ATB’s</w:t>
      </w:r>
      <w:r w:rsidRPr="00593792">
        <w:rPr>
          <w:rFonts w:ascii="Myriad Pro" w:hAnsi="Myriad Pro"/>
        </w:rPr>
        <w:t xml:space="preserve"> </w:t>
      </w:r>
      <w:r w:rsidR="00593792" w:rsidRPr="00593792">
        <w:rPr>
          <w:rFonts w:ascii="Myriad Pro" w:hAnsi="Myriad Pro"/>
        </w:rPr>
        <w:t>uncontrolled discretion see fit.</w:t>
      </w:r>
    </w:p>
    <w:p w14:paraId="5ED45770" w14:textId="77777777" w:rsidR="00593792" w:rsidRPr="00593792" w:rsidRDefault="00593792" w:rsidP="00593792">
      <w:pPr>
        <w:pStyle w:val="PlainText"/>
        <w:tabs>
          <w:tab w:val="left" w:pos="450"/>
        </w:tabs>
        <w:jc w:val="both"/>
        <w:rPr>
          <w:rFonts w:ascii="Myriad Pro" w:hAnsi="Myriad Pro"/>
        </w:rPr>
      </w:pPr>
    </w:p>
    <w:p w14:paraId="132B4DF0"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No change in the name, objects, share capital, business, membership, directors’ powers, organization or management of the Customer shall in any way affect the obligations of the undersigned either with respect to transactions occurring before or after any such change, it being understood that where the Customer is a partnership or corporation, this guarantee is to extend to the person or persons or corporation for the time being and from time to time carrying on the business now carried on by the Customer, notwithstanding any change or changes in the name or membership of the Customer’s firm or in the name of a corporate Customer, and notwithstanding any reorganization of a corporate Customer, or its amalgamation with another or others or the sale or disposal of its business in whole or in part to another or others.  </w:t>
      </w:r>
    </w:p>
    <w:p w14:paraId="7F59B964" w14:textId="77777777" w:rsidR="00593792" w:rsidRPr="00593792" w:rsidRDefault="00593792" w:rsidP="00593792">
      <w:pPr>
        <w:pStyle w:val="PlainText"/>
        <w:tabs>
          <w:tab w:val="left" w:pos="450"/>
        </w:tabs>
        <w:ind w:left="450" w:hanging="450"/>
        <w:jc w:val="both"/>
        <w:rPr>
          <w:rFonts w:ascii="Myriad Pro" w:hAnsi="Myriad Pro"/>
        </w:rPr>
      </w:pPr>
    </w:p>
    <w:p w14:paraId="302A1CED"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Where the Customer is a corporation or partnership or any entity,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shall not be concerned to see or inquire into the powers of the Customer or its directors, partners or agents acting or purporting to act on its behalf, and credit in fact obtained from </w:t>
      </w:r>
      <w:r w:rsidR="007E4D4D">
        <w:rPr>
          <w:rFonts w:ascii="Myriad Pro" w:hAnsi="Myriad Pro"/>
        </w:rPr>
        <w:t>ATB</w:t>
      </w:r>
      <w:r w:rsidR="007E4D4D" w:rsidRPr="00593792">
        <w:rPr>
          <w:rFonts w:ascii="Myriad Pro" w:hAnsi="Myriad Pro"/>
        </w:rPr>
        <w:t xml:space="preserve"> </w:t>
      </w:r>
      <w:r w:rsidRPr="00593792">
        <w:rPr>
          <w:rFonts w:ascii="Myriad Pro" w:hAnsi="Myriad Pro"/>
        </w:rPr>
        <w:t>in the professed exercise of such powers shall be deemed to form part of the debts and liabilities hereby guaranteed even though the borrowing or obtaining of such credit was irregularly, fraudulently, defectively or informally affected, or in excess of the powers of the Customer or of the directors, partners or agents thereof.</w:t>
      </w:r>
    </w:p>
    <w:p w14:paraId="5AA483A4" w14:textId="77777777" w:rsidR="00593792" w:rsidRPr="00593792" w:rsidRDefault="00593792" w:rsidP="00593792">
      <w:pPr>
        <w:pStyle w:val="PlainText"/>
        <w:tabs>
          <w:tab w:val="left" w:pos="450"/>
        </w:tabs>
        <w:jc w:val="both"/>
        <w:rPr>
          <w:rFonts w:ascii="Myriad Pro" w:hAnsi="Myriad Pro"/>
        </w:rPr>
      </w:pPr>
    </w:p>
    <w:p w14:paraId="745B18B8"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The </w:t>
      </w:r>
      <w:r w:rsidR="004630F9">
        <w:rPr>
          <w:rFonts w:ascii="Myriad Pro" w:hAnsi="Myriad Pro"/>
        </w:rPr>
        <w:t>statement in writing issued under the hand of either a lending officer or account manager of ATB where any of the Customer’s accounts are kept, or of a Vice-President of ATB, purporting to show the amount at any particular time due and payable to ATB by the Customer and covered by this guarantee, shall be received as conclusive evidence against the undersigned and every one of them (if more than one), and their respective executors, administrators and legal representatives, that such amount is at such time due and payable to ATB and is covered by this guarantee</w:t>
      </w:r>
      <w:r w:rsidRPr="00593792">
        <w:rPr>
          <w:rFonts w:ascii="Myriad Pro" w:hAnsi="Myriad Pro"/>
        </w:rPr>
        <w:t>.</w:t>
      </w:r>
    </w:p>
    <w:p w14:paraId="65D04B7E" w14:textId="77777777" w:rsidR="00593792" w:rsidRPr="00593792" w:rsidRDefault="00593792" w:rsidP="00593792">
      <w:pPr>
        <w:pStyle w:val="PlainText"/>
        <w:tabs>
          <w:tab w:val="left" w:pos="450"/>
        </w:tabs>
        <w:jc w:val="both"/>
        <w:rPr>
          <w:rFonts w:ascii="Myriad Pro" w:hAnsi="Myriad Pro"/>
        </w:rPr>
      </w:pPr>
    </w:p>
    <w:p w14:paraId="02ED1C56"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The undersigned shall have a continuing current liability to ATB under this guarantee to the extent of the debts and liabilities of the Customer to ATB from time to time, provided however that for the purpose of the </w:t>
      </w:r>
      <w:r w:rsidRPr="007E4D4D">
        <w:rPr>
          <w:rFonts w:ascii="Myriad Pro" w:hAnsi="Myriad Pro"/>
          <w:i/>
        </w:rPr>
        <w:t>Limitation</w:t>
      </w:r>
      <w:r w:rsidR="007E4D4D" w:rsidRPr="007E4D4D">
        <w:rPr>
          <w:rFonts w:ascii="Myriad Pro" w:hAnsi="Myriad Pro"/>
          <w:i/>
        </w:rPr>
        <w:t>s</w:t>
      </w:r>
      <w:r w:rsidRPr="00593792">
        <w:rPr>
          <w:rFonts w:ascii="Myriad Pro" w:hAnsi="Myriad Pro"/>
        </w:rPr>
        <w:t xml:space="preserve"> </w:t>
      </w:r>
      <w:r w:rsidRPr="007E4D4D">
        <w:rPr>
          <w:rFonts w:ascii="Myriad Pro" w:hAnsi="Myriad Pro"/>
          <w:i/>
        </w:rPr>
        <w:t>Act</w:t>
      </w:r>
      <w:r w:rsidRPr="00593792">
        <w:rPr>
          <w:rFonts w:ascii="Myriad Pro" w:hAnsi="Myriad Pro"/>
        </w:rPr>
        <w:t xml:space="preserve"> </w:t>
      </w:r>
      <w:r w:rsidR="007E4D4D">
        <w:rPr>
          <w:rFonts w:ascii="Myriad Pro" w:hAnsi="Myriad Pro"/>
        </w:rPr>
        <w:t>(</w:t>
      </w:r>
      <w:r w:rsidRPr="00593792">
        <w:rPr>
          <w:rFonts w:ascii="Myriad Pro" w:hAnsi="Myriad Pro"/>
        </w:rPr>
        <w:t>Alberta</w:t>
      </w:r>
      <w:r w:rsidR="007E4D4D">
        <w:rPr>
          <w:rFonts w:ascii="Myriad Pro" w:hAnsi="Myriad Pro"/>
        </w:rPr>
        <w:t>)</w:t>
      </w:r>
      <w:r w:rsidRPr="00593792">
        <w:rPr>
          <w:rFonts w:ascii="Myriad Pro" w:hAnsi="Myriad Pro"/>
        </w:rPr>
        <w:t xml:space="preserve"> or any similar legislation, the undersigned shall not be in breach of this guarantee and no cause of action against the undersigned shall arise hereunder unless and until ATB has served written demand upon the undersigned to pay or otherwise observe or perform his obligations under this guarantee and the undersigned has failed to do so promptly following service of such demand.</w:t>
      </w:r>
    </w:p>
    <w:p w14:paraId="5D64B082" w14:textId="77777777" w:rsidR="00593792" w:rsidRPr="00593792" w:rsidRDefault="00593792" w:rsidP="00593792">
      <w:pPr>
        <w:pStyle w:val="PlainText"/>
        <w:tabs>
          <w:tab w:val="left" w:pos="450"/>
        </w:tabs>
        <w:jc w:val="both"/>
        <w:rPr>
          <w:rFonts w:ascii="Myriad Pro" w:hAnsi="Myriad Pro"/>
        </w:rPr>
      </w:pPr>
    </w:p>
    <w:p w14:paraId="7AD45DF1"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Upon the bankruptcy or winding up or other distribution of assets of the Customer or of any surety or guarantor for any indebtedness of the Customer to </w:t>
      </w:r>
      <w:r w:rsidR="007E4D4D">
        <w:rPr>
          <w:rFonts w:ascii="Myriad Pro" w:hAnsi="Myriad Pro"/>
        </w:rPr>
        <w:t>ATB</w:t>
      </w:r>
      <w:r w:rsidRPr="00593792">
        <w:rPr>
          <w:rFonts w:ascii="Myriad Pro" w:hAnsi="Myriad Pro"/>
        </w:rPr>
        <w:t xml:space="preserve">, </w:t>
      </w:r>
      <w:r w:rsidR="007E4D4D">
        <w:rPr>
          <w:rFonts w:ascii="Myriad Pro" w:hAnsi="Myriad Pro"/>
        </w:rPr>
        <w:t>ATB’s</w:t>
      </w:r>
      <w:r w:rsidR="007E4D4D" w:rsidRPr="00593792">
        <w:rPr>
          <w:rFonts w:ascii="Myriad Pro" w:hAnsi="Myriad Pro"/>
        </w:rPr>
        <w:t xml:space="preserve"> </w:t>
      </w:r>
      <w:r w:rsidRPr="00593792">
        <w:rPr>
          <w:rFonts w:ascii="Myriad Pro" w:hAnsi="Myriad Pro"/>
        </w:rPr>
        <w:t xml:space="preserve">rights shall not be affected or impaired by </w:t>
      </w:r>
      <w:r w:rsidR="007E4D4D">
        <w:rPr>
          <w:rFonts w:ascii="Myriad Pro" w:hAnsi="Myriad Pro"/>
        </w:rPr>
        <w:t>ATB’s</w:t>
      </w:r>
      <w:r w:rsidR="007E4D4D" w:rsidRPr="00593792">
        <w:rPr>
          <w:rFonts w:ascii="Myriad Pro" w:hAnsi="Myriad Pro"/>
        </w:rPr>
        <w:t xml:space="preserve"> </w:t>
      </w:r>
      <w:r w:rsidRPr="00593792">
        <w:rPr>
          <w:rFonts w:ascii="Myriad Pro" w:hAnsi="Myriad Pro"/>
        </w:rPr>
        <w:t xml:space="preserve">omission to prove </w:t>
      </w:r>
      <w:r w:rsidR="007E4D4D">
        <w:rPr>
          <w:rFonts w:ascii="Myriad Pro" w:hAnsi="Myriad Pro"/>
        </w:rPr>
        <w:t>ATB’s</w:t>
      </w:r>
      <w:r w:rsidR="007E4D4D" w:rsidRPr="00593792">
        <w:rPr>
          <w:rFonts w:ascii="Myriad Pro" w:hAnsi="Myriad Pro"/>
        </w:rPr>
        <w:t xml:space="preserve"> </w:t>
      </w:r>
      <w:r w:rsidRPr="00593792">
        <w:rPr>
          <w:rFonts w:ascii="Myriad Pro" w:hAnsi="Myriad Pro"/>
        </w:rPr>
        <w:t xml:space="preserve">claim or to prove </w:t>
      </w:r>
      <w:r w:rsidR="007E4D4D">
        <w:rPr>
          <w:rFonts w:ascii="Myriad Pro" w:hAnsi="Myriad Pro"/>
        </w:rPr>
        <w:t>ATB’s</w:t>
      </w:r>
      <w:r w:rsidR="007E4D4D" w:rsidRPr="00593792">
        <w:rPr>
          <w:rFonts w:ascii="Myriad Pro" w:hAnsi="Myriad Pro"/>
        </w:rPr>
        <w:t xml:space="preserve"> </w:t>
      </w:r>
      <w:r w:rsidRPr="00593792">
        <w:rPr>
          <w:rFonts w:ascii="Myriad Pro" w:hAnsi="Myriad Pro"/>
        </w:rPr>
        <w:t xml:space="preserve">full claim and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may prove such claim as </w:t>
      </w:r>
      <w:r w:rsidR="007E4D4D">
        <w:rPr>
          <w:rFonts w:ascii="Myriad Pro" w:hAnsi="Myriad Pro"/>
        </w:rPr>
        <w:t>ATB</w:t>
      </w:r>
      <w:r w:rsidR="007E4D4D" w:rsidRPr="00593792">
        <w:rPr>
          <w:rFonts w:ascii="Myriad Pro" w:hAnsi="Myriad Pro"/>
        </w:rPr>
        <w:t xml:space="preserve"> </w:t>
      </w:r>
      <w:r w:rsidRPr="00593792">
        <w:rPr>
          <w:rFonts w:ascii="Myriad Pro" w:hAnsi="Myriad Pro"/>
        </w:rPr>
        <w:t>see</w:t>
      </w:r>
      <w:r w:rsidR="007E4D4D">
        <w:rPr>
          <w:rFonts w:ascii="Myriad Pro" w:hAnsi="Myriad Pro"/>
        </w:rPr>
        <w:t>s</w:t>
      </w:r>
      <w:r w:rsidRPr="00593792">
        <w:rPr>
          <w:rFonts w:ascii="Myriad Pro" w:hAnsi="Myriad Pro"/>
        </w:rPr>
        <w:t xml:space="preserve"> fit and may refrain from proving any claim, and in </w:t>
      </w:r>
      <w:r w:rsidR="007E4D4D">
        <w:rPr>
          <w:rFonts w:ascii="Myriad Pro" w:hAnsi="Myriad Pro"/>
        </w:rPr>
        <w:t>ATB’s</w:t>
      </w:r>
      <w:r w:rsidR="007E4D4D" w:rsidRPr="00593792">
        <w:rPr>
          <w:rFonts w:ascii="Myriad Pro" w:hAnsi="Myriad Pro"/>
        </w:rPr>
        <w:t xml:space="preserve"> </w:t>
      </w:r>
      <w:r w:rsidRPr="00593792">
        <w:rPr>
          <w:rFonts w:ascii="Myriad Pro" w:hAnsi="Myriad Pro"/>
        </w:rPr>
        <w:t xml:space="preserve">discretion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may value as </w:t>
      </w:r>
      <w:r w:rsidR="007E4D4D">
        <w:rPr>
          <w:rFonts w:ascii="Myriad Pro" w:hAnsi="Myriad Pro"/>
        </w:rPr>
        <w:t>ATB</w:t>
      </w:r>
      <w:r w:rsidR="007E4D4D" w:rsidRPr="00593792">
        <w:rPr>
          <w:rFonts w:ascii="Myriad Pro" w:hAnsi="Myriad Pro"/>
        </w:rPr>
        <w:t xml:space="preserve"> </w:t>
      </w:r>
      <w:r w:rsidRPr="00593792">
        <w:rPr>
          <w:rFonts w:ascii="Myriad Pro" w:hAnsi="Myriad Pro"/>
        </w:rPr>
        <w:t>see</w:t>
      </w:r>
      <w:r w:rsidR="007E4D4D">
        <w:rPr>
          <w:rFonts w:ascii="Myriad Pro" w:hAnsi="Myriad Pro"/>
        </w:rPr>
        <w:t>s</w:t>
      </w:r>
      <w:r w:rsidRPr="00593792">
        <w:rPr>
          <w:rFonts w:ascii="Myriad Pro" w:hAnsi="Myriad Pro"/>
        </w:rPr>
        <w:t xml:space="preserve"> fit or refrain from valuing any security or securities held by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without in any way releasing, reducing or otherwise affecting any undersigned’s liability to </w:t>
      </w:r>
      <w:r w:rsidR="007E4D4D">
        <w:rPr>
          <w:rFonts w:ascii="Myriad Pro" w:hAnsi="Myriad Pro"/>
        </w:rPr>
        <w:t>ATB</w:t>
      </w:r>
      <w:r w:rsidRPr="00593792">
        <w:rPr>
          <w:rFonts w:ascii="Myriad Pro" w:hAnsi="Myriad Pro"/>
        </w:rPr>
        <w:t xml:space="preserve">, and until all indebtedness of the Customer to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has been fully paid to </w:t>
      </w:r>
      <w:r w:rsidR="007E4D4D">
        <w:rPr>
          <w:rFonts w:ascii="Myriad Pro" w:hAnsi="Myriad Pro"/>
        </w:rPr>
        <w:t>ATB</w:t>
      </w:r>
      <w:r w:rsidRPr="00593792">
        <w:rPr>
          <w:rFonts w:ascii="Myriad Pro" w:hAnsi="Myriad Pro"/>
        </w:rPr>
        <w:t xml:space="preserve">,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shall have the right to include in </w:t>
      </w:r>
      <w:r w:rsidR="007E4D4D">
        <w:rPr>
          <w:rFonts w:ascii="Myriad Pro" w:hAnsi="Myriad Pro"/>
        </w:rPr>
        <w:t>ATB’s</w:t>
      </w:r>
      <w:r w:rsidR="007E4D4D" w:rsidRPr="00593792">
        <w:rPr>
          <w:rFonts w:ascii="Myriad Pro" w:hAnsi="Myriad Pro"/>
        </w:rPr>
        <w:t xml:space="preserve"> </w:t>
      </w:r>
      <w:r w:rsidRPr="00593792">
        <w:rPr>
          <w:rFonts w:ascii="Myriad Pro" w:hAnsi="Myriad Pro"/>
        </w:rPr>
        <w:t xml:space="preserve">claim the amount of all sums paid by the undersigned to </w:t>
      </w:r>
      <w:r w:rsidR="007E4D4D">
        <w:rPr>
          <w:rFonts w:ascii="Myriad Pro" w:hAnsi="Myriad Pro"/>
        </w:rPr>
        <w:t>ATB</w:t>
      </w:r>
      <w:r w:rsidR="007E4D4D" w:rsidRPr="00593792">
        <w:rPr>
          <w:rFonts w:ascii="Myriad Pro" w:hAnsi="Myriad Pro"/>
        </w:rPr>
        <w:t xml:space="preserve"> </w:t>
      </w:r>
      <w:r w:rsidRPr="00593792">
        <w:rPr>
          <w:rFonts w:ascii="Myriad Pro" w:hAnsi="Myriad Pro"/>
        </w:rPr>
        <w:t xml:space="preserve">under this guarantee  and to prove and rank for such sums paid by the undersigned and to receive the full amount of all dividends in respect thereto, all of the same being hereby assigned and transferred to </w:t>
      </w:r>
      <w:r w:rsidR="007E4D4D">
        <w:rPr>
          <w:rFonts w:ascii="Myriad Pro" w:hAnsi="Myriad Pro"/>
        </w:rPr>
        <w:t>ATB</w:t>
      </w:r>
      <w:r w:rsidRPr="00593792">
        <w:rPr>
          <w:rFonts w:ascii="Myriad Pro" w:hAnsi="Myriad Pro"/>
        </w:rPr>
        <w:t xml:space="preserve">.  The undersigned shall not be released from liability if recovery from the Customer, any other guarantor (including any other guarantor under this guarantee) or any other person becomes barred by </w:t>
      </w:r>
      <w:r w:rsidR="007E4D4D">
        <w:rPr>
          <w:rFonts w:ascii="Myriad Pro" w:hAnsi="Myriad Pro"/>
        </w:rPr>
        <w:t>the</w:t>
      </w:r>
      <w:r w:rsidR="007E4D4D" w:rsidRPr="00593792">
        <w:rPr>
          <w:rFonts w:ascii="Myriad Pro" w:hAnsi="Myriad Pro"/>
        </w:rPr>
        <w:t xml:space="preserve"> </w:t>
      </w:r>
      <w:r w:rsidRPr="007E4D4D">
        <w:rPr>
          <w:rFonts w:ascii="Myriad Pro" w:hAnsi="Myriad Pro"/>
          <w:i/>
        </w:rPr>
        <w:t xml:space="preserve">Limitations </w:t>
      </w:r>
      <w:r w:rsidR="007E4D4D" w:rsidRPr="007E4D4D">
        <w:rPr>
          <w:rFonts w:ascii="Myriad Pro" w:hAnsi="Myriad Pro"/>
          <w:i/>
        </w:rPr>
        <w:t>Act</w:t>
      </w:r>
      <w:r w:rsidR="007E4D4D">
        <w:rPr>
          <w:rFonts w:ascii="Myriad Pro" w:hAnsi="Myriad Pro"/>
        </w:rPr>
        <w:t xml:space="preserve"> (Alberta) or any similar legislation </w:t>
      </w:r>
      <w:r w:rsidRPr="00593792">
        <w:rPr>
          <w:rFonts w:ascii="Myriad Pro" w:hAnsi="Myriad Pro"/>
        </w:rPr>
        <w:t>or is otherwise prevented.</w:t>
      </w:r>
    </w:p>
    <w:p w14:paraId="4024DAEA" w14:textId="77777777" w:rsidR="00593792" w:rsidRPr="00593792" w:rsidRDefault="00593792" w:rsidP="00593792">
      <w:pPr>
        <w:pStyle w:val="PlainText"/>
        <w:tabs>
          <w:tab w:val="left" w:pos="450"/>
        </w:tabs>
        <w:jc w:val="both"/>
        <w:rPr>
          <w:rFonts w:ascii="Myriad Pro" w:hAnsi="Myriad Pro"/>
        </w:rPr>
      </w:pPr>
    </w:p>
    <w:p w14:paraId="60EF204B"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The undersigned will file all claims against the Customer in any bankruptcy or other proceeding in which the filing of claims is required by law upon any indebtedness of the Customer to the undersigned and will assign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all of the </w:t>
      </w:r>
      <w:r w:rsidRPr="00593792">
        <w:rPr>
          <w:rFonts w:ascii="Myriad Pro" w:hAnsi="Myriad Pro"/>
        </w:rPr>
        <w:lastRenderedPageBreak/>
        <w:t xml:space="preserve">undersigned’s rights thereunder.  If the undersigned does not file any such claim, </w:t>
      </w:r>
      <w:r w:rsidR="008200A6">
        <w:rPr>
          <w:rFonts w:ascii="Myriad Pro" w:hAnsi="Myriad Pro"/>
        </w:rPr>
        <w:t>ATB</w:t>
      </w:r>
      <w:r w:rsidRPr="00593792">
        <w:rPr>
          <w:rFonts w:ascii="Myriad Pro" w:hAnsi="Myriad Pro"/>
        </w:rPr>
        <w:t xml:space="preserve">, as attorney in fact of the undersigned, </w:t>
      </w:r>
      <w:r w:rsidR="008200A6">
        <w:rPr>
          <w:rFonts w:ascii="Myriad Pro" w:hAnsi="Myriad Pro"/>
        </w:rPr>
        <w:t>is</w:t>
      </w:r>
      <w:r w:rsidR="008200A6" w:rsidRPr="00593792">
        <w:rPr>
          <w:rFonts w:ascii="Myriad Pro" w:hAnsi="Myriad Pro"/>
        </w:rPr>
        <w:t xml:space="preserve"> </w:t>
      </w:r>
      <w:r w:rsidRPr="00593792">
        <w:rPr>
          <w:rFonts w:ascii="Myriad Pro" w:hAnsi="Myriad Pro"/>
        </w:rPr>
        <w:t xml:space="preserve">hereby authorized to do so in the name of the undersigned or in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discretion to assign the claim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or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nominee and cause proof of claim to be filed in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name or the name of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nominee. In all such cases, whether in administration, bankruptcy or otherwise, the person or persons authorized to pay such claim shall pay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or </w:t>
      </w:r>
      <w:r w:rsidR="008200A6">
        <w:rPr>
          <w:rFonts w:ascii="Myriad Pro" w:hAnsi="Myriad Pro"/>
        </w:rPr>
        <w:t>ATB’s</w:t>
      </w:r>
      <w:r w:rsidR="008200A6" w:rsidRPr="00593792">
        <w:rPr>
          <w:rFonts w:ascii="Myriad Pro" w:hAnsi="Myriad Pro"/>
        </w:rPr>
        <w:t xml:space="preserve"> </w:t>
      </w:r>
      <w:r w:rsidRPr="00593792">
        <w:rPr>
          <w:rFonts w:ascii="Myriad Pro" w:hAnsi="Myriad Pro"/>
        </w:rPr>
        <w:t>nominee the full amount payable on the claim in the proceeding before making any payment to the undersigned, and</w:t>
      </w:r>
      <w:r w:rsidR="008200A6">
        <w:rPr>
          <w:rFonts w:ascii="Myriad Pro" w:hAnsi="Myriad Pro"/>
        </w:rPr>
        <w:t>,</w:t>
      </w:r>
      <w:r w:rsidRPr="00593792">
        <w:rPr>
          <w:rFonts w:ascii="Myriad Pro" w:hAnsi="Myriad Pro"/>
        </w:rPr>
        <w:t xml:space="preserve"> to the full extent necessary for that purpose</w:t>
      </w:r>
      <w:r w:rsidR="008200A6">
        <w:rPr>
          <w:rFonts w:ascii="Myriad Pro" w:hAnsi="Myriad Pro"/>
        </w:rPr>
        <w:t>,</w:t>
      </w:r>
      <w:r w:rsidRPr="00593792">
        <w:rPr>
          <w:rFonts w:ascii="Myriad Pro" w:hAnsi="Myriad Pro"/>
        </w:rPr>
        <w:t xml:space="preserve"> the undersigned hereby assigns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all the undersigned’s rights to any payments or distributions to which the undersigned otherwise would be entitled.  If the amount so paid is greater than the indebtedness of the Customer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then outstanding, </w:t>
      </w:r>
      <w:r w:rsidR="008200A6">
        <w:rPr>
          <w:rFonts w:ascii="Myriad Pro" w:hAnsi="Myriad Pro"/>
        </w:rPr>
        <w:t xml:space="preserve">ATB is </w:t>
      </w:r>
      <w:r w:rsidRPr="00593792">
        <w:rPr>
          <w:rFonts w:ascii="Myriad Pro" w:hAnsi="Myriad Pro"/>
        </w:rPr>
        <w:t>authorized to pay the amount of the excess to the person entitled thereto.</w:t>
      </w:r>
    </w:p>
    <w:p w14:paraId="50B6BC8E" w14:textId="77777777" w:rsidR="00593792" w:rsidRPr="00593792" w:rsidRDefault="00593792" w:rsidP="00593792">
      <w:pPr>
        <w:pStyle w:val="PlainText"/>
        <w:tabs>
          <w:tab w:val="left" w:pos="450"/>
        </w:tabs>
        <w:ind w:left="450" w:hanging="450"/>
        <w:jc w:val="both"/>
        <w:rPr>
          <w:rFonts w:ascii="Myriad Pro" w:hAnsi="Myriad Pro"/>
        </w:rPr>
      </w:pPr>
    </w:p>
    <w:p w14:paraId="0D6C6F3A"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All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rights, powers and remedies hereunder and under any other agreement now or at any time hereafter in force between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and the undersigned shall be cumulative and not alternative and shall be in addition to all rights, powers and remedies given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by law.  If </w:t>
      </w:r>
      <w:r w:rsidR="008200A6">
        <w:rPr>
          <w:rFonts w:ascii="Myriad Pro" w:hAnsi="Myriad Pro"/>
        </w:rPr>
        <w:t>ATB</w:t>
      </w:r>
      <w:r w:rsidR="008200A6" w:rsidRPr="00593792">
        <w:rPr>
          <w:rFonts w:ascii="Myriad Pro" w:hAnsi="Myriad Pro"/>
        </w:rPr>
        <w:t xml:space="preserve"> </w:t>
      </w:r>
      <w:r w:rsidRPr="00593792">
        <w:rPr>
          <w:rFonts w:ascii="Myriad Pro" w:hAnsi="Myriad Pro"/>
        </w:rPr>
        <w:t>hold</w:t>
      </w:r>
      <w:r w:rsidR="008200A6">
        <w:rPr>
          <w:rFonts w:ascii="Myriad Pro" w:hAnsi="Myriad Pro"/>
        </w:rPr>
        <w:t>s</w:t>
      </w:r>
      <w:r w:rsidRPr="00593792">
        <w:rPr>
          <w:rFonts w:ascii="Myriad Pro" w:hAnsi="Myriad Pro"/>
        </w:rPr>
        <w:t xml:space="preserve"> one or more other guarantees executed by the undersigned in respect of the Customer, the amount of the undersigned’s liability under such other guarantee or guarantees shall be in addition to the undersigned’s liability under this guarantee.</w:t>
      </w:r>
    </w:p>
    <w:p w14:paraId="13F3BD2B" w14:textId="77777777" w:rsidR="00593792" w:rsidRPr="00593792" w:rsidRDefault="00593792" w:rsidP="00593792">
      <w:pPr>
        <w:pStyle w:val="PlainText"/>
        <w:tabs>
          <w:tab w:val="left" w:pos="450"/>
        </w:tabs>
        <w:ind w:left="450" w:hanging="450"/>
        <w:jc w:val="both"/>
        <w:rPr>
          <w:rFonts w:ascii="Myriad Pro" w:hAnsi="Myriad Pro"/>
        </w:rPr>
      </w:pPr>
    </w:p>
    <w:p w14:paraId="08ACDDD6"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In case of default</w:t>
      </w:r>
      <w:r w:rsidR="008200A6">
        <w:rPr>
          <w:rFonts w:ascii="Myriad Pro" w:hAnsi="Myriad Pro"/>
        </w:rPr>
        <w:t>,</w:t>
      </w:r>
      <w:r w:rsidRPr="00593792">
        <w:rPr>
          <w:rFonts w:ascii="Myriad Pro" w:hAnsi="Myriad Pro"/>
        </w:rPr>
        <w:t xml:space="preserve">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may maintain an action upon this guarantee against the undersigned (or any one or more of the undersigned) whether or not the Customer is joined therein or separate action is brought against the Customer or judgement obtained against him.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rights are cumulative and shall not be exhausted by the exercise of any of </w:t>
      </w:r>
      <w:r w:rsidR="008200A6">
        <w:rPr>
          <w:rFonts w:ascii="Myriad Pro" w:hAnsi="Myriad Pro"/>
        </w:rPr>
        <w:t>ATB’s</w:t>
      </w:r>
      <w:r w:rsidR="008200A6" w:rsidRPr="00593792">
        <w:rPr>
          <w:rFonts w:ascii="Myriad Pro" w:hAnsi="Myriad Pro"/>
        </w:rPr>
        <w:t xml:space="preserve"> </w:t>
      </w:r>
      <w:r w:rsidRPr="00593792">
        <w:rPr>
          <w:rFonts w:ascii="Myriad Pro" w:hAnsi="Myriad Pro"/>
        </w:rPr>
        <w:t>rights hereunder or otherwise against the undersigned (or any one undersigned if more than one hereunder) or by any number of successive actions until and unless all debts and liabilities hereby guaranteed have been paid and each of the undersigned’s obligations hereunder has been fully performed.</w:t>
      </w:r>
    </w:p>
    <w:p w14:paraId="6AC70B98" w14:textId="77777777" w:rsidR="00593792" w:rsidRPr="00593792" w:rsidRDefault="00593792" w:rsidP="00593792">
      <w:pPr>
        <w:pStyle w:val="PlainText"/>
        <w:tabs>
          <w:tab w:val="left" w:pos="450"/>
        </w:tabs>
        <w:jc w:val="both"/>
        <w:rPr>
          <w:rFonts w:ascii="Myriad Pro" w:hAnsi="Myriad Pro"/>
        </w:rPr>
      </w:pPr>
    </w:p>
    <w:p w14:paraId="7114B08A"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The undersigned shall pay to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on demand (in addition to all debts and liabilities of the Customer hereby guaranteed) all costs, charges and expenses (including, without limitation, lawyer’s fees as between solicitor and his own client on a full indemnity basis) incurred by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for the preparation, execution, perfection and enforcement of this guarantee and of any securities collateral thereto, together with interest calculated from the date of payment by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of each of such costs, charges and expenses until payment by the undersigned hereunder at a floating rate per annum equal to 3% above the prime lending rate established by </w:t>
      </w:r>
      <w:r w:rsidR="008200A6">
        <w:rPr>
          <w:rFonts w:ascii="Myriad Pro" w:hAnsi="Myriad Pro"/>
        </w:rPr>
        <w:t>ATB</w:t>
      </w:r>
      <w:r w:rsidR="008200A6" w:rsidRPr="00593792">
        <w:rPr>
          <w:rFonts w:ascii="Myriad Pro" w:hAnsi="Myriad Pro"/>
        </w:rPr>
        <w:t xml:space="preserve"> </w:t>
      </w:r>
      <w:r w:rsidRPr="00593792">
        <w:rPr>
          <w:rFonts w:ascii="Myriad Pro" w:hAnsi="Myriad Pro"/>
        </w:rPr>
        <w:t>from time to time.</w:t>
      </w:r>
    </w:p>
    <w:p w14:paraId="41C594BF" w14:textId="77777777" w:rsidR="00593792" w:rsidRPr="00593792" w:rsidRDefault="00593792" w:rsidP="00593792">
      <w:pPr>
        <w:pStyle w:val="PlainText"/>
        <w:tabs>
          <w:tab w:val="left" w:pos="450"/>
        </w:tabs>
        <w:jc w:val="both"/>
        <w:rPr>
          <w:rFonts w:ascii="Myriad Pro" w:hAnsi="Myriad Pro"/>
        </w:rPr>
      </w:pPr>
    </w:p>
    <w:p w14:paraId="53E82B8B"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Should any one or more provisions of this guarantee be determined to be illegal or unenforceable, all other provisions nevertheless shall remain effective.</w:t>
      </w:r>
    </w:p>
    <w:p w14:paraId="0CDB4A44" w14:textId="77777777" w:rsidR="00593792" w:rsidRPr="00593792" w:rsidRDefault="00593792" w:rsidP="00593792">
      <w:pPr>
        <w:pStyle w:val="PlainText"/>
        <w:tabs>
          <w:tab w:val="left" w:pos="450"/>
        </w:tabs>
        <w:jc w:val="both"/>
        <w:rPr>
          <w:rFonts w:ascii="Myriad Pro" w:hAnsi="Myriad Pro"/>
        </w:rPr>
      </w:pPr>
    </w:p>
    <w:p w14:paraId="53BCD337"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 xml:space="preserve">Any notice or demand which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may wish to give may be served on the undersigned either personally on him, or his legal personal representative or in the case of corporation on any officer or director of the corporation, or by sending the same by registered mail in an envelope addressed to the last known place of address of the person to be served as it appears on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records, and the notice so sent shall be deemed to be served on the second business day following that on which it is mailed.  Any notice which the undersigned may wish to give </w:t>
      </w:r>
      <w:r w:rsidR="008200A6">
        <w:rPr>
          <w:rFonts w:ascii="Myriad Pro" w:hAnsi="Myriad Pro"/>
        </w:rPr>
        <w:t>ATB</w:t>
      </w:r>
      <w:r w:rsidR="008200A6" w:rsidRPr="00593792">
        <w:rPr>
          <w:rFonts w:ascii="Myriad Pro" w:hAnsi="Myriad Pro"/>
        </w:rPr>
        <w:t xml:space="preserve"> </w:t>
      </w:r>
      <w:r w:rsidRPr="00593792">
        <w:rPr>
          <w:rFonts w:ascii="Myriad Pro" w:hAnsi="Myriad Pro"/>
        </w:rPr>
        <w:t xml:space="preserve">shall be served personally on the Manager or acting Manager of the </w:t>
      </w:r>
      <w:r w:rsidR="00537555">
        <w:rPr>
          <w:rFonts w:ascii="Myriad Pro" w:hAnsi="Myriad Pro"/>
        </w:rPr>
        <w:t>ATB</w:t>
      </w:r>
      <w:r w:rsidRPr="00593792">
        <w:rPr>
          <w:rFonts w:ascii="Myriad Pro" w:hAnsi="Myriad Pro"/>
        </w:rPr>
        <w:t xml:space="preserve"> at the address specified on the first page of this guarantee.</w:t>
      </w:r>
    </w:p>
    <w:p w14:paraId="0DFFCDE2" w14:textId="77777777" w:rsidR="00593792" w:rsidRPr="00593792" w:rsidRDefault="00593792" w:rsidP="00593792">
      <w:pPr>
        <w:pStyle w:val="PlainText"/>
        <w:tabs>
          <w:tab w:val="left" w:pos="450"/>
        </w:tabs>
        <w:jc w:val="both"/>
        <w:rPr>
          <w:rFonts w:ascii="Myriad Pro" w:hAnsi="Myriad Pro"/>
        </w:rPr>
      </w:pPr>
    </w:p>
    <w:p w14:paraId="298A15F8"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This guarantee shall be construed in accordance with the laws of the Province of Alberta and in any action thereon the undersigned shall be estopped  from denying the same; any judgement recovered in the Courts of such Province against any undersigned or his executors, administrators, legal personal representatives, successors and/or assigns shall be binding on him and them.  The undersigned accepts and submits to the jurisdiction of the courts of the Province of Alberta in respect of this guarantee.</w:t>
      </w:r>
    </w:p>
    <w:p w14:paraId="31798DC8" w14:textId="77777777" w:rsidR="00593792" w:rsidRPr="00593792" w:rsidRDefault="00593792" w:rsidP="00593792">
      <w:pPr>
        <w:pStyle w:val="PlainText"/>
        <w:tabs>
          <w:tab w:val="left" w:pos="450"/>
        </w:tabs>
        <w:ind w:left="450" w:hanging="450"/>
        <w:jc w:val="both"/>
        <w:rPr>
          <w:rFonts w:ascii="Myriad Pro" w:hAnsi="Myriad Pro"/>
        </w:rPr>
      </w:pPr>
    </w:p>
    <w:p w14:paraId="1F40FE76" w14:textId="77777777" w:rsidR="00593792" w:rsidRPr="00593792" w:rsidRDefault="00593792" w:rsidP="00593792">
      <w:pPr>
        <w:pStyle w:val="PlainText"/>
        <w:numPr>
          <w:ilvl w:val="0"/>
          <w:numId w:val="3"/>
        </w:numPr>
        <w:jc w:val="both"/>
        <w:rPr>
          <w:rFonts w:ascii="Myriad Pro" w:hAnsi="Myriad Pro"/>
        </w:rPr>
      </w:pPr>
      <w:r w:rsidRPr="00593792">
        <w:rPr>
          <w:rFonts w:ascii="Myriad Pro" w:hAnsi="Myriad Pro"/>
        </w:rPr>
        <w:t>Any word herein contained importing the singular number shall include the plural and vice versa, and any word importing gender shall include the masculine, feminine and neuter gender, and any word importing a person shall include a corporation and a partnership and any entity, in each case as the context requires or permits.</w:t>
      </w:r>
    </w:p>
    <w:p w14:paraId="1B6EAF50" w14:textId="77777777" w:rsidR="00593792" w:rsidRPr="00593792" w:rsidRDefault="00593792" w:rsidP="00593792">
      <w:pPr>
        <w:pStyle w:val="PlainText"/>
        <w:tabs>
          <w:tab w:val="left" w:pos="450"/>
        </w:tabs>
        <w:jc w:val="both"/>
        <w:rPr>
          <w:rFonts w:ascii="Myriad Pro" w:hAnsi="Myriad Pro"/>
        </w:rPr>
      </w:pPr>
    </w:p>
    <w:p w14:paraId="00485D9E" w14:textId="77777777" w:rsidR="004D416C" w:rsidRDefault="00593792" w:rsidP="00593792">
      <w:pPr>
        <w:pStyle w:val="PlainText"/>
        <w:numPr>
          <w:ilvl w:val="0"/>
          <w:numId w:val="3"/>
        </w:numPr>
        <w:jc w:val="both"/>
        <w:rPr>
          <w:rFonts w:ascii="Myriad Pro" w:hAnsi="Myriad Pro"/>
        </w:rPr>
      </w:pPr>
      <w:r w:rsidRPr="00593792">
        <w:rPr>
          <w:rFonts w:ascii="Myriad Pro" w:hAnsi="Myriad Pro"/>
        </w:rPr>
        <w:t xml:space="preserve">This guarantee and agreement on the part of the undersigned shall extend to and enure to </w:t>
      </w:r>
      <w:r w:rsidR="008200A6">
        <w:rPr>
          <w:rFonts w:ascii="Myriad Pro" w:hAnsi="Myriad Pro"/>
        </w:rPr>
        <w:t>ATB’s</w:t>
      </w:r>
      <w:r w:rsidR="008200A6" w:rsidRPr="00593792">
        <w:rPr>
          <w:rFonts w:ascii="Myriad Pro" w:hAnsi="Myriad Pro"/>
        </w:rPr>
        <w:t xml:space="preserve"> </w:t>
      </w:r>
      <w:r w:rsidRPr="00593792">
        <w:rPr>
          <w:rFonts w:ascii="Myriad Pro" w:hAnsi="Myriad Pro"/>
        </w:rPr>
        <w:t xml:space="preserve">benefit and the benefit of </w:t>
      </w:r>
      <w:r w:rsidR="008200A6">
        <w:rPr>
          <w:rFonts w:ascii="Myriad Pro" w:hAnsi="Myriad Pro"/>
        </w:rPr>
        <w:t>ATB’s</w:t>
      </w:r>
      <w:r w:rsidR="008200A6" w:rsidRPr="00593792">
        <w:rPr>
          <w:rFonts w:ascii="Myriad Pro" w:hAnsi="Myriad Pro"/>
        </w:rPr>
        <w:t xml:space="preserve"> </w:t>
      </w:r>
      <w:r w:rsidRPr="00593792">
        <w:rPr>
          <w:rFonts w:ascii="Myriad Pro" w:hAnsi="Myriad Pro"/>
        </w:rPr>
        <w:t>successors and assigns and shall be binding on the undersigned (jointly and severally if more than one hereunder) and on his (or on each of their) executors, administrators, legal personal representative, successors and assigns.</w:t>
      </w:r>
    </w:p>
    <w:p w14:paraId="733C29CC" w14:textId="77777777" w:rsidR="004D416C" w:rsidRDefault="004D416C">
      <w:pPr>
        <w:rPr>
          <w:rFonts w:ascii="Myriad Pro" w:hAnsi="Myriad Pro"/>
        </w:rPr>
      </w:pPr>
      <w:r>
        <w:rPr>
          <w:rFonts w:ascii="Myriad Pro" w:hAnsi="Myriad Pro"/>
        </w:rPr>
        <w:br w:type="page"/>
      </w:r>
    </w:p>
    <w:p w14:paraId="661C682D" w14:textId="77777777" w:rsidR="00593792" w:rsidRPr="00593792" w:rsidRDefault="00593792" w:rsidP="00593792">
      <w:pPr>
        <w:pStyle w:val="PlainText"/>
        <w:tabs>
          <w:tab w:val="left" w:pos="450"/>
        </w:tabs>
        <w:jc w:val="both"/>
        <w:rPr>
          <w:rFonts w:ascii="Myriad Pro" w:hAnsi="Myriad Pro"/>
        </w:rPr>
      </w:pPr>
    </w:p>
    <w:p w14:paraId="6AD57251" w14:textId="77777777" w:rsidR="00593792" w:rsidRPr="00593792" w:rsidRDefault="00593792" w:rsidP="00593792">
      <w:pPr>
        <w:pStyle w:val="PlainText"/>
        <w:tabs>
          <w:tab w:val="left" w:pos="540"/>
        </w:tabs>
        <w:ind w:left="540"/>
        <w:jc w:val="both"/>
        <w:rPr>
          <w:rFonts w:ascii="Myriad Pro" w:hAnsi="Myriad Pro"/>
        </w:rPr>
      </w:pPr>
      <w:r w:rsidRPr="00593792">
        <w:rPr>
          <w:rFonts w:ascii="Myriad Pro" w:hAnsi="Myriad Pro"/>
        </w:rPr>
        <w:t>IN WITNESS WHEREOF</w:t>
      </w:r>
      <w:r w:rsidR="008200A6">
        <w:rPr>
          <w:rFonts w:ascii="Myriad Pro" w:hAnsi="Myriad Pro"/>
        </w:rPr>
        <w:t>,</w:t>
      </w:r>
      <w:r w:rsidRPr="00593792">
        <w:rPr>
          <w:rFonts w:ascii="Myriad Pro" w:hAnsi="Myriad Pro"/>
        </w:rPr>
        <w:t xml:space="preserve"> the undersigned has executed the guarantee under seal, this </w:t>
      </w:r>
      <w:r w:rsidR="00DB7C9B" w:rsidRPr="00593792">
        <w:rPr>
          <w:rFonts w:ascii="Myriad Pro" w:hAnsi="Myriad Pro"/>
        </w:rPr>
        <w:fldChar w:fldCharType="begin">
          <w:ffData>
            <w:name w:val="Text1"/>
            <w:enabled/>
            <w:calcOnExit w:val="0"/>
            <w:textInput/>
          </w:ffData>
        </w:fldChar>
      </w:r>
      <w:bookmarkStart w:id="6" w:name="Text1"/>
      <w:r w:rsidRPr="00593792">
        <w:rPr>
          <w:rFonts w:ascii="Myriad Pro" w:hAnsi="Myriad Pro"/>
        </w:rPr>
        <w:instrText xml:space="preserve"> FORMTEXT </w:instrText>
      </w:r>
      <w:r w:rsidR="00DB7C9B" w:rsidRPr="00593792">
        <w:rPr>
          <w:rFonts w:ascii="Myriad Pro" w:hAnsi="Myriad Pro"/>
        </w:rPr>
      </w:r>
      <w:r w:rsidR="00DB7C9B" w:rsidRPr="00593792">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DB7C9B" w:rsidRPr="00593792">
        <w:rPr>
          <w:rFonts w:ascii="Myriad Pro" w:hAnsi="Myriad Pro"/>
        </w:rPr>
        <w:fldChar w:fldCharType="end"/>
      </w:r>
      <w:bookmarkEnd w:id="6"/>
      <w:r w:rsidRPr="00593792">
        <w:rPr>
          <w:rFonts w:ascii="Myriad Pro" w:hAnsi="Myriad Pro"/>
        </w:rPr>
        <w:t xml:space="preserve"> day of </w:t>
      </w:r>
      <w:r w:rsidR="00DB7C9B" w:rsidRPr="00593792">
        <w:rPr>
          <w:rFonts w:ascii="Myriad Pro" w:hAnsi="Myriad Pro"/>
        </w:rPr>
        <w:fldChar w:fldCharType="begin">
          <w:ffData>
            <w:name w:val="Text2"/>
            <w:enabled/>
            <w:calcOnExit w:val="0"/>
            <w:textInput/>
          </w:ffData>
        </w:fldChar>
      </w:r>
      <w:bookmarkStart w:id="7" w:name="Text2"/>
      <w:r w:rsidRPr="00593792">
        <w:rPr>
          <w:rFonts w:ascii="Myriad Pro" w:hAnsi="Myriad Pro"/>
        </w:rPr>
        <w:instrText xml:space="preserve"> FORMTEXT </w:instrText>
      </w:r>
      <w:r w:rsidR="00DB7C9B" w:rsidRPr="00593792">
        <w:rPr>
          <w:rFonts w:ascii="Myriad Pro" w:hAnsi="Myriad Pro"/>
        </w:rPr>
      </w:r>
      <w:r w:rsidR="00DB7C9B" w:rsidRPr="00593792">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DB7C9B" w:rsidRPr="00593792">
        <w:rPr>
          <w:rFonts w:ascii="Myriad Pro" w:hAnsi="Myriad Pro"/>
        </w:rPr>
        <w:fldChar w:fldCharType="end"/>
      </w:r>
      <w:bookmarkEnd w:id="7"/>
      <w:r w:rsidRPr="00593792">
        <w:rPr>
          <w:rFonts w:ascii="Myriad Pro" w:hAnsi="Myriad Pro"/>
        </w:rPr>
        <w:t xml:space="preserve">, </w:t>
      </w:r>
      <w:r w:rsidR="00DB7C9B" w:rsidRPr="00593792">
        <w:rPr>
          <w:rFonts w:ascii="Myriad Pro" w:hAnsi="Myriad Pro"/>
        </w:rPr>
        <w:fldChar w:fldCharType="begin">
          <w:ffData>
            <w:name w:val="Text3"/>
            <w:enabled/>
            <w:calcOnExit w:val="0"/>
            <w:textInput/>
          </w:ffData>
        </w:fldChar>
      </w:r>
      <w:bookmarkStart w:id="8" w:name="Text3"/>
      <w:r w:rsidRPr="00593792">
        <w:rPr>
          <w:rFonts w:ascii="Myriad Pro" w:hAnsi="Myriad Pro"/>
        </w:rPr>
        <w:instrText xml:space="preserve"> FORMTEXT </w:instrText>
      </w:r>
      <w:r w:rsidR="00DB7C9B" w:rsidRPr="00593792">
        <w:rPr>
          <w:rFonts w:ascii="Myriad Pro" w:hAnsi="Myriad Pro"/>
        </w:rPr>
      </w:r>
      <w:r w:rsidR="00DB7C9B" w:rsidRPr="00593792">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DB7C9B" w:rsidRPr="00593792">
        <w:rPr>
          <w:rFonts w:ascii="Myriad Pro" w:hAnsi="Myriad Pro"/>
        </w:rPr>
        <w:fldChar w:fldCharType="end"/>
      </w:r>
      <w:bookmarkEnd w:id="8"/>
      <w:r w:rsidRPr="00593792">
        <w:rPr>
          <w:rFonts w:ascii="Myriad Pro" w:hAnsi="Myriad Pro"/>
        </w:rPr>
        <w:t>.</w:t>
      </w:r>
    </w:p>
    <w:p w14:paraId="198F83D1" w14:textId="77777777" w:rsidR="00593792" w:rsidRPr="00593792" w:rsidRDefault="00593792" w:rsidP="00593792">
      <w:pPr>
        <w:pStyle w:val="PlainText"/>
        <w:tabs>
          <w:tab w:val="left" w:pos="540"/>
        </w:tabs>
        <w:jc w:val="both"/>
        <w:rPr>
          <w:rFonts w:ascii="Myriad Pro" w:hAnsi="Myriad Pro"/>
        </w:rPr>
      </w:pPr>
    </w:p>
    <w:p w14:paraId="31C09C1A" w14:textId="77777777" w:rsidR="00593792" w:rsidRPr="00593792" w:rsidRDefault="00593792" w:rsidP="00593792">
      <w:pPr>
        <w:pStyle w:val="PlainText"/>
        <w:tabs>
          <w:tab w:val="left" w:pos="450"/>
          <w:tab w:val="left" w:pos="7200"/>
        </w:tabs>
        <w:jc w:val="both"/>
        <w:rPr>
          <w:rFonts w:ascii="Myriad Pro" w:hAnsi="Myriad Pro"/>
        </w:rPr>
      </w:pPr>
      <w:r w:rsidRPr="00593792">
        <w:rPr>
          <w:rFonts w:ascii="Myriad Pro" w:hAnsi="Myriad Pro"/>
        </w:rPr>
        <w:tab/>
      </w:r>
      <w:r w:rsidRPr="00593792">
        <w:rPr>
          <w:rFonts w:ascii="Myriad Pro" w:hAnsi="Myriad Pro"/>
        </w:rPr>
        <w:tab/>
      </w:r>
    </w:p>
    <w:tbl>
      <w:tblPr>
        <w:tblW w:w="0" w:type="auto"/>
        <w:tblInd w:w="5495" w:type="dxa"/>
        <w:tblLook w:val="04A0" w:firstRow="1" w:lastRow="0" w:firstColumn="1" w:lastColumn="0" w:noHBand="0" w:noVBand="1"/>
      </w:tblPr>
      <w:tblGrid>
        <w:gridCol w:w="992"/>
        <w:gridCol w:w="3260"/>
      </w:tblGrid>
      <w:tr w:rsidR="00905987" w:rsidRPr="00DC1945" w14:paraId="78D480CC" w14:textId="77777777" w:rsidTr="00DC1945">
        <w:tc>
          <w:tcPr>
            <w:tcW w:w="992" w:type="dxa"/>
          </w:tcPr>
          <w:p w14:paraId="45316D9B" w14:textId="77777777" w:rsidR="00905987" w:rsidRPr="00DC1945" w:rsidRDefault="00905987" w:rsidP="00DC1945">
            <w:pPr>
              <w:pStyle w:val="PlainText"/>
              <w:tabs>
                <w:tab w:val="right" w:pos="10260"/>
              </w:tabs>
              <w:jc w:val="both"/>
              <w:rPr>
                <w:rFonts w:ascii="Myriad Pro" w:hAnsi="Myriad Pro"/>
              </w:rPr>
            </w:pPr>
          </w:p>
        </w:tc>
        <w:tc>
          <w:tcPr>
            <w:tcW w:w="3260" w:type="dxa"/>
          </w:tcPr>
          <w:p w14:paraId="1446BD2F" w14:textId="77777777" w:rsidR="00905987" w:rsidRPr="00DC1945" w:rsidRDefault="00DB7C9B" w:rsidP="00AB74ED">
            <w:pPr>
              <w:pStyle w:val="PlainText"/>
              <w:tabs>
                <w:tab w:val="right" w:pos="10260"/>
              </w:tabs>
              <w:jc w:val="both"/>
              <w:rPr>
                <w:rFonts w:ascii="Myriad Pro" w:hAnsi="Myriad Pro"/>
              </w:rPr>
            </w:pPr>
            <w:r w:rsidRPr="00DC1945">
              <w:rPr>
                <w:rFonts w:ascii="Myriad Pro" w:hAnsi="Myriad Pro"/>
              </w:rPr>
              <w:fldChar w:fldCharType="begin">
                <w:ffData>
                  <w:name w:val="Text20"/>
                  <w:enabled/>
                  <w:calcOnExit w:val="0"/>
                  <w:textInput/>
                </w:ffData>
              </w:fldChar>
            </w:r>
            <w:bookmarkStart w:id="9" w:name="Text20"/>
            <w:r w:rsidR="00905987" w:rsidRPr="00DC1945">
              <w:rPr>
                <w:rFonts w:ascii="Myriad Pro" w:hAnsi="Myriad Pro"/>
              </w:rPr>
              <w:instrText xml:space="preserve"> FORMTEXT </w:instrText>
            </w:r>
            <w:r w:rsidRPr="00DC1945">
              <w:rPr>
                <w:rFonts w:ascii="Myriad Pro" w:hAnsi="Myriad Pro"/>
              </w:rPr>
            </w:r>
            <w:r w:rsidRPr="00DC1945">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DC1945">
              <w:rPr>
                <w:rFonts w:ascii="Myriad Pro" w:hAnsi="Myriad Pro"/>
              </w:rPr>
              <w:fldChar w:fldCharType="end"/>
            </w:r>
            <w:bookmarkEnd w:id="9"/>
          </w:p>
        </w:tc>
      </w:tr>
      <w:tr w:rsidR="00593792" w:rsidRPr="00DC1945" w14:paraId="32F158CF" w14:textId="77777777" w:rsidTr="00DC1945">
        <w:trPr>
          <w:trHeight w:val="356"/>
        </w:trPr>
        <w:tc>
          <w:tcPr>
            <w:tcW w:w="4252" w:type="dxa"/>
            <w:gridSpan w:val="2"/>
            <w:tcBorders>
              <w:bottom w:val="single" w:sz="4" w:space="0" w:color="auto"/>
            </w:tcBorders>
          </w:tcPr>
          <w:p w14:paraId="0B5E1251" w14:textId="21E60867" w:rsidR="00593792" w:rsidRPr="00DC1945" w:rsidRDefault="000326C1" w:rsidP="00DC1945">
            <w:pPr>
              <w:pStyle w:val="PlainText"/>
              <w:tabs>
                <w:tab w:val="right" w:pos="10260"/>
              </w:tabs>
              <w:jc w:val="both"/>
              <w:rPr>
                <w:rFonts w:ascii="Myriad Pro" w:hAnsi="Myriad Pro"/>
              </w:rPr>
            </w:pPr>
            <w:r>
              <w:rPr>
                <w:rFonts w:ascii="Myriad Pro" w:hAnsi="Myriad Pro"/>
                <w:noProof/>
                <w:lang w:val="en-CA" w:eastAsia="en-CA"/>
              </w:rPr>
              <mc:AlternateContent>
                <mc:Choice Requires="wps">
                  <w:drawing>
                    <wp:anchor distT="0" distB="0" distL="114300" distR="114300" simplePos="0" relativeHeight="251655680" behindDoc="0" locked="0" layoutInCell="0" allowOverlap="1" wp14:anchorId="160E1ACB" wp14:editId="5A5249CC">
                      <wp:simplePos x="0" y="0"/>
                      <wp:positionH relativeFrom="column">
                        <wp:posOffset>6217920</wp:posOffset>
                      </wp:positionH>
                      <wp:positionV relativeFrom="paragraph">
                        <wp:posOffset>38100</wp:posOffset>
                      </wp:positionV>
                      <wp:extent cx="365760" cy="365760"/>
                      <wp:effectExtent l="10160" t="5080" r="5080" b="1016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14:paraId="1607AF91" w14:textId="77777777" w:rsidR="004E0229" w:rsidRDefault="004E0229" w:rsidP="00593792">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E1ACB" id="Oval 2" o:spid="_x0000_s1026" style="position:absolute;left:0;text-align:left;margin-left:489.6pt;margin-top:3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" o:allowincell="f">
                      <v:textbox>
                        <w:txbxContent>
                          <w:p w14:paraId="1607AF91" w14:textId="77777777" w:rsidR="004E0229" w:rsidRDefault="004E0229" w:rsidP="00593792">
                            <w:pPr>
                              <w:jc w:val="center"/>
                              <w:rPr>
                                <w:sz w:val="10"/>
                              </w:rPr>
                            </w:pPr>
                            <w:r>
                              <w:rPr>
                                <w:sz w:val="10"/>
                              </w:rPr>
                              <w:t>Seal</w:t>
                            </w:r>
                          </w:p>
                        </w:txbxContent>
                      </v:textbox>
                    </v:oval>
                  </w:pict>
                </mc:Fallback>
              </mc:AlternateContent>
            </w:r>
          </w:p>
        </w:tc>
      </w:tr>
      <w:tr w:rsidR="00905987" w:rsidRPr="00DC1945" w14:paraId="36CBC24A" w14:textId="77777777" w:rsidTr="00DC1945">
        <w:tc>
          <w:tcPr>
            <w:tcW w:w="992" w:type="dxa"/>
            <w:tcBorders>
              <w:top w:val="single" w:sz="4" w:space="0" w:color="auto"/>
            </w:tcBorders>
          </w:tcPr>
          <w:p w14:paraId="6FE8DD8E" w14:textId="77777777" w:rsidR="00905987" w:rsidRPr="00DC1945" w:rsidRDefault="00905987" w:rsidP="00DC1945">
            <w:pPr>
              <w:pStyle w:val="PlainText"/>
              <w:tabs>
                <w:tab w:val="right" w:pos="10260"/>
              </w:tabs>
              <w:jc w:val="both"/>
              <w:rPr>
                <w:rFonts w:ascii="Myriad Pro" w:hAnsi="Myriad Pro"/>
              </w:rPr>
            </w:pPr>
          </w:p>
        </w:tc>
        <w:tc>
          <w:tcPr>
            <w:tcW w:w="3260" w:type="dxa"/>
            <w:tcBorders>
              <w:top w:val="single" w:sz="4" w:space="0" w:color="auto"/>
            </w:tcBorders>
          </w:tcPr>
          <w:p w14:paraId="5388810D" w14:textId="77777777" w:rsidR="00905987" w:rsidRPr="00DC1945" w:rsidRDefault="00DB7C9B" w:rsidP="00AB74ED">
            <w:pPr>
              <w:pStyle w:val="PlainText"/>
              <w:tabs>
                <w:tab w:val="right" w:pos="10260"/>
              </w:tabs>
              <w:jc w:val="both"/>
              <w:rPr>
                <w:rFonts w:ascii="Myriad Pro" w:hAnsi="Myriad Pro"/>
              </w:rPr>
            </w:pPr>
            <w:r w:rsidRPr="00DC1945">
              <w:rPr>
                <w:rFonts w:ascii="Myriad Pro" w:hAnsi="Myriad Pro"/>
              </w:rPr>
              <w:fldChar w:fldCharType="begin">
                <w:ffData>
                  <w:name w:val="Text21"/>
                  <w:enabled/>
                  <w:calcOnExit w:val="0"/>
                  <w:textInput/>
                </w:ffData>
              </w:fldChar>
            </w:r>
            <w:bookmarkStart w:id="10" w:name="Text21"/>
            <w:r w:rsidR="00905987" w:rsidRPr="00DC1945">
              <w:rPr>
                <w:rFonts w:ascii="Myriad Pro" w:hAnsi="Myriad Pro"/>
              </w:rPr>
              <w:instrText xml:space="preserve"> FORMTEXT </w:instrText>
            </w:r>
            <w:r w:rsidRPr="00DC1945">
              <w:rPr>
                <w:rFonts w:ascii="Myriad Pro" w:hAnsi="Myriad Pro"/>
              </w:rPr>
            </w:r>
            <w:r w:rsidRPr="00DC1945">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DC1945">
              <w:rPr>
                <w:rFonts w:ascii="Myriad Pro" w:hAnsi="Myriad Pro"/>
              </w:rPr>
              <w:fldChar w:fldCharType="end"/>
            </w:r>
            <w:bookmarkEnd w:id="10"/>
          </w:p>
        </w:tc>
      </w:tr>
      <w:tr w:rsidR="00593792" w:rsidRPr="00DC1945" w14:paraId="31207EDB" w14:textId="77777777" w:rsidTr="00DC1945">
        <w:trPr>
          <w:trHeight w:val="398"/>
        </w:trPr>
        <w:tc>
          <w:tcPr>
            <w:tcW w:w="4252" w:type="dxa"/>
            <w:gridSpan w:val="2"/>
            <w:tcBorders>
              <w:bottom w:val="single" w:sz="4" w:space="0" w:color="auto"/>
            </w:tcBorders>
          </w:tcPr>
          <w:p w14:paraId="41E9604F" w14:textId="6F2D41D2" w:rsidR="00593792" w:rsidRPr="00DC1945" w:rsidRDefault="000326C1" w:rsidP="00DC1945">
            <w:pPr>
              <w:pStyle w:val="PlainText"/>
              <w:tabs>
                <w:tab w:val="left" w:pos="450"/>
                <w:tab w:val="right" w:pos="10260"/>
              </w:tabs>
              <w:jc w:val="both"/>
              <w:rPr>
                <w:rFonts w:ascii="Myriad Pro" w:hAnsi="Myriad Pro"/>
              </w:rPr>
            </w:pPr>
            <w:r>
              <w:rPr>
                <w:rFonts w:ascii="Myriad Pro" w:hAnsi="Myriad Pro"/>
                <w:noProof/>
                <w:lang w:val="en-CA" w:eastAsia="en-CA"/>
              </w:rPr>
              <mc:AlternateContent>
                <mc:Choice Requires="wps">
                  <w:drawing>
                    <wp:anchor distT="0" distB="0" distL="114300" distR="114300" simplePos="0" relativeHeight="251656704" behindDoc="0" locked="0" layoutInCell="0" allowOverlap="1" wp14:anchorId="36268B01" wp14:editId="318FA803">
                      <wp:simplePos x="0" y="0"/>
                      <wp:positionH relativeFrom="column">
                        <wp:posOffset>6217920</wp:posOffset>
                      </wp:positionH>
                      <wp:positionV relativeFrom="paragraph">
                        <wp:posOffset>60960</wp:posOffset>
                      </wp:positionV>
                      <wp:extent cx="365760" cy="365760"/>
                      <wp:effectExtent l="10160" t="13335" r="5080" b="1143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14:paraId="1C15A77D" w14:textId="77777777" w:rsidR="004E0229" w:rsidRDefault="004E0229" w:rsidP="00593792">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68B01" id="Oval 3" o:spid="_x0000_s1027" style="position:absolute;left:0;text-align:left;margin-left:489.6pt;margin-top:4.8pt;width:28.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" o:allowincell="f">
                      <v:textbox>
                        <w:txbxContent>
                          <w:p w14:paraId="1C15A77D" w14:textId="77777777" w:rsidR="004E0229" w:rsidRDefault="004E0229" w:rsidP="00593792">
                            <w:pPr>
                              <w:jc w:val="center"/>
                              <w:rPr>
                                <w:sz w:val="10"/>
                              </w:rPr>
                            </w:pPr>
                            <w:r>
                              <w:rPr>
                                <w:sz w:val="10"/>
                              </w:rPr>
                              <w:t>Seal</w:t>
                            </w:r>
                          </w:p>
                        </w:txbxContent>
                      </v:textbox>
                    </v:oval>
                  </w:pict>
                </mc:Fallback>
              </mc:AlternateContent>
            </w:r>
          </w:p>
        </w:tc>
      </w:tr>
      <w:tr w:rsidR="00905987" w:rsidRPr="00DC1945" w14:paraId="4C1FEE71" w14:textId="77777777" w:rsidTr="00DC1945">
        <w:tc>
          <w:tcPr>
            <w:tcW w:w="992" w:type="dxa"/>
            <w:tcBorders>
              <w:top w:val="single" w:sz="4" w:space="0" w:color="auto"/>
            </w:tcBorders>
          </w:tcPr>
          <w:p w14:paraId="46AF6E53" w14:textId="77777777" w:rsidR="00905987" w:rsidRPr="00DC1945" w:rsidRDefault="00905987" w:rsidP="00DC1945">
            <w:pPr>
              <w:pStyle w:val="PlainText"/>
              <w:tabs>
                <w:tab w:val="left" w:pos="450"/>
                <w:tab w:val="right" w:pos="10260"/>
              </w:tabs>
              <w:jc w:val="both"/>
              <w:rPr>
                <w:rFonts w:ascii="Myriad Pro" w:hAnsi="Myriad Pro"/>
              </w:rPr>
            </w:pPr>
          </w:p>
        </w:tc>
        <w:tc>
          <w:tcPr>
            <w:tcW w:w="3260" w:type="dxa"/>
            <w:tcBorders>
              <w:top w:val="single" w:sz="4" w:space="0" w:color="auto"/>
            </w:tcBorders>
          </w:tcPr>
          <w:p w14:paraId="53284D07" w14:textId="77777777" w:rsidR="00905987" w:rsidRPr="00DC1945" w:rsidRDefault="00DB7C9B" w:rsidP="00AB74ED">
            <w:pPr>
              <w:pStyle w:val="PlainText"/>
              <w:tabs>
                <w:tab w:val="left" w:pos="450"/>
                <w:tab w:val="right" w:pos="10260"/>
              </w:tabs>
              <w:jc w:val="both"/>
              <w:rPr>
                <w:rFonts w:ascii="Myriad Pro" w:hAnsi="Myriad Pro"/>
              </w:rPr>
            </w:pPr>
            <w:r w:rsidRPr="00DC1945">
              <w:rPr>
                <w:rFonts w:ascii="Myriad Pro" w:hAnsi="Myriad Pro"/>
              </w:rPr>
              <w:fldChar w:fldCharType="begin">
                <w:ffData>
                  <w:name w:val="Text22"/>
                  <w:enabled/>
                  <w:calcOnExit w:val="0"/>
                  <w:textInput/>
                </w:ffData>
              </w:fldChar>
            </w:r>
            <w:bookmarkStart w:id="11" w:name="Text22"/>
            <w:r w:rsidR="00905987" w:rsidRPr="00DC1945">
              <w:rPr>
                <w:rFonts w:ascii="Myriad Pro" w:hAnsi="Myriad Pro"/>
              </w:rPr>
              <w:instrText xml:space="preserve"> FORMTEXT </w:instrText>
            </w:r>
            <w:r w:rsidRPr="00DC1945">
              <w:rPr>
                <w:rFonts w:ascii="Myriad Pro" w:hAnsi="Myriad Pro"/>
              </w:rPr>
            </w:r>
            <w:r w:rsidRPr="00DC1945">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DC1945">
              <w:rPr>
                <w:rFonts w:ascii="Myriad Pro" w:hAnsi="Myriad Pro"/>
              </w:rPr>
              <w:fldChar w:fldCharType="end"/>
            </w:r>
            <w:bookmarkEnd w:id="11"/>
          </w:p>
        </w:tc>
      </w:tr>
      <w:tr w:rsidR="00593792" w:rsidRPr="00DC1945" w14:paraId="4C2D6ED8" w14:textId="77777777" w:rsidTr="00DC1945">
        <w:trPr>
          <w:trHeight w:val="384"/>
        </w:trPr>
        <w:tc>
          <w:tcPr>
            <w:tcW w:w="4252" w:type="dxa"/>
            <w:gridSpan w:val="2"/>
            <w:tcBorders>
              <w:bottom w:val="single" w:sz="4" w:space="0" w:color="auto"/>
            </w:tcBorders>
          </w:tcPr>
          <w:p w14:paraId="000B4A48" w14:textId="7E171257" w:rsidR="00593792" w:rsidRPr="00DC1945" w:rsidRDefault="000326C1" w:rsidP="00DC1945">
            <w:pPr>
              <w:pStyle w:val="PlainText"/>
              <w:tabs>
                <w:tab w:val="left" w:pos="450"/>
                <w:tab w:val="right" w:pos="10260"/>
              </w:tabs>
              <w:jc w:val="both"/>
              <w:rPr>
                <w:rFonts w:ascii="Myriad Pro" w:hAnsi="Myriad Pro"/>
              </w:rPr>
            </w:pPr>
            <w:r>
              <w:rPr>
                <w:rFonts w:ascii="Myriad Pro" w:hAnsi="Myriad Pro"/>
                <w:noProof/>
                <w:lang w:val="en-CA" w:eastAsia="en-CA"/>
              </w:rPr>
              <mc:AlternateContent>
                <mc:Choice Requires="wps">
                  <w:drawing>
                    <wp:anchor distT="0" distB="0" distL="114300" distR="114300" simplePos="0" relativeHeight="251657728" behindDoc="0" locked="0" layoutInCell="0" allowOverlap="1" wp14:anchorId="7FAF741C" wp14:editId="44C614C1">
                      <wp:simplePos x="0" y="0"/>
                      <wp:positionH relativeFrom="column">
                        <wp:posOffset>6217920</wp:posOffset>
                      </wp:positionH>
                      <wp:positionV relativeFrom="paragraph">
                        <wp:posOffset>56515</wp:posOffset>
                      </wp:positionV>
                      <wp:extent cx="365760" cy="365760"/>
                      <wp:effectExtent l="10160" t="10795" r="5080" b="1397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14:paraId="453E2859" w14:textId="77777777" w:rsidR="004E0229" w:rsidRDefault="004E0229" w:rsidP="00593792">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F741C" id="Oval 4" o:spid="_x0000_s1028" style="position:absolute;left:0;text-align:left;margin-left:489.6pt;margin-top:4.45pt;width:28.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" o:allowincell="f">
                      <v:textbox>
                        <w:txbxContent>
                          <w:p w14:paraId="453E2859" w14:textId="77777777" w:rsidR="004E0229" w:rsidRDefault="004E0229" w:rsidP="00593792">
                            <w:pPr>
                              <w:jc w:val="center"/>
                              <w:rPr>
                                <w:sz w:val="10"/>
                              </w:rPr>
                            </w:pPr>
                            <w:r>
                              <w:rPr>
                                <w:sz w:val="10"/>
                              </w:rPr>
                              <w:t>Seal</w:t>
                            </w:r>
                          </w:p>
                        </w:txbxContent>
                      </v:textbox>
                    </v:oval>
                  </w:pict>
                </mc:Fallback>
              </mc:AlternateContent>
            </w:r>
          </w:p>
        </w:tc>
      </w:tr>
      <w:tr w:rsidR="00905987" w:rsidRPr="00DC1945" w14:paraId="4FDB6B63" w14:textId="77777777" w:rsidTr="00DC1945">
        <w:tc>
          <w:tcPr>
            <w:tcW w:w="992" w:type="dxa"/>
            <w:tcBorders>
              <w:top w:val="single" w:sz="4" w:space="0" w:color="auto"/>
            </w:tcBorders>
          </w:tcPr>
          <w:p w14:paraId="06022147" w14:textId="77777777" w:rsidR="00905987" w:rsidRPr="00DC1945" w:rsidRDefault="00905987" w:rsidP="00DC1945">
            <w:pPr>
              <w:pStyle w:val="PlainText"/>
              <w:tabs>
                <w:tab w:val="left" w:pos="450"/>
                <w:tab w:val="right" w:pos="10260"/>
              </w:tabs>
              <w:jc w:val="both"/>
              <w:rPr>
                <w:rFonts w:ascii="Myriad Pro" w:hAnsi="Myriad Pro"/>
              </w:rPr>
            </w:pPr>
          </w:p>
        </w:tc>
        <w:tc>
          <w:tcPr>
            <w:tcW w:w="3260" w:type="dxa"/>
            <w:tcBorders>
              <w:top w:val="single" w:sz="4" w:space="0" w:color="auto"/>
            </w:tcBorders>
          </w:tcPr>
          <w:p w14:paraId="1AC34283" w14:textId="77777777" w:rsidR="00905987" w:rsidRPr="00DC1945" w:rsidRDefault="00DB7C9B" w:rsidP="00AB74ED">
            <w:pPr>
              <w:pStyle w:val="PlainText"/>
              <w:tabs>
                <w:tab w:val="left" w:pos="450"/>
                <w:tab w:val="right" w:pos="10260"/>
              </w:tabs>
              <w:jc w:val="both"/>
              <w:rPr>
                <w:rFonts w:ascii="Myriad Pro" w:hAnsi="Myriad Pro"/>
              </w:rPr>
            </w:pPr>
            <w:r w:rsidRPr="00DC1945">
              <w:rPr>
                <w:rFonts w:ascii="Myriad Pro" w:hAnsi="Myriad Pro"/>
              </w:rPr>
              <w:fldChar w:fldCharType="begin">
                <w:ffData>
                  <w:name w:val="Text23"/>
                  <w:enabled/>
                  <w:calcOnExit w:val="0"/>
                  <w:textInput/>
                </w:ffData>
              </w:fldChar>
            </w:r>
            <w:bookmarkStart w:id="12" w:name="Text23"/>
            <w:r w:rsidR="00905987" w:rsidRPr="00DC1945">
              <w:rPr>
                <w:rFonts w:ascii="Myriad Pro" w:hAnsi="Myriad Pro"/>
              </w:rPr>
              <w:instrText xml:space="preserve"> FORMTEXT </w:instrText>
            </w:r>
            <w:r w:rsidRPr="00DC1945">
              <w:rPr>
                <w:rFonts w:ascii="Myriad Pro" w:hAnsi="Myriad Pro"/>
              </w:rPr>
            </w:r>
            <w:r w:rsidRPr="00DC1945">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DC1945">
              <w:rPr>
                <w:rFonts w:ascii="Myriad Pro" w:hAnsi="Myriad Pro"/>
              </w:rPr>
              <w:fldChar w:fldCharType="end"/>
            </w:r>
            <w:bookmarkEnd w:id="12"/>
          </w:p>
        </w:tc>
      </w:tr>
      <w:tr w:rsidR="00593792" w:rsidRPr="00DC1945" w14:paraId="190C88E5" w14:textId="77777777" w:rsidTr="00DC1945">
        <w:trPr>
          <w:trHeight w:val="427"/>
        </w:trPr>
        <w:tc>
          <w:tcPr>
            <w:tcW w:w="4252" w:type="dxa"/>
            <w:gridSpan w:val="2"/>
            <w:tcBorders>
              <w:bottom w:val="single" w:sz="4" w:space="0" w:color="auto"/>
            </w:tcBorders>
          </w:tcPr>
          <w:p w14:paraId="2FB39FF7" w14:textId="3AB1C347" w:rsidR="00593792" w:rsidRPr="00DC1945" w:rsidRDefault="000326C1" w:rsidP="00DC1945">
            <w:pPr>
              <w:pStyle w:val="PlainText"/>
              <w:tabs>
                <w:tab w:val="left" w:pos="450"/>
                <w:tab w:val="right" w:pos="10260"/>
              </w:tabs>
              <w:jc w:val="both"/>
              <w:rPr>
                <w:rFonts w:ascii="Myriad Pro" w:hAnsi="Myriad Pro"/>
              </w:rPr>
            </w:pPr>
            <w:r>
              <w:rPr>
                <w:rFonts w:ascii="Myriad Pro" w:hAnsi="Myriad Pro"/>
                <w:noProof/>
                <w:lang w:val="en-CA" w:eastAsia="en-CA"/>
              </w:rPr>
              <mc:AlternateContent>
                <mc:Choice Requires="wps">
                  <w:drawing>
                    <wp:anchor distT="0" distB="0" distL="114300" distR="114300" simplePos="0" relativeHeight="251658752" behindDoc="0" locked="0" layoutInCell="0" allowOverlap="1" wp14:anchorId="090652B5" wp14:editId="466563C8">
                      <wp:simplePos x="0" y="0"/>
                      <wp:positionH relativeFrom="column">
                        <wp:posOffset>6217920</wp:posOffset>
                      </wp:positionH>
                      <wp:positionV relativeFrom="paragraph">
                        <wp:posOffset>59690</wp:posOffset>
                      </wp:positionV>
                      <wp:extent cx="365760" cy="365760"/>
                      <wp:effectExtent l="10160" t="7620" r="5080" b="762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14:paraId="70935B93" w14:textId="77777777" w:rsidR="004E0229" w:rsidRDefault="004E0229" w:rsidP="00593792">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652B5" id="Oval 5" o:spid="_x0000_s1029" style="position:absolute;left:0;text-align:left;margin-left:489.6pt;margin-top:4.7pt;width:28.8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" o:allowincell="f">
                      <v:textbox>
                        <w:txbxContent>
                          <w:p w14:paraId="70935B93" w14:textId="77777777" w:rsidR="004E0229" w:rsidRDefault="004E0229" w:rsidP="00593792">
                            <w:pPr>
                              <w:jc w:val="center"/>
                              <w:rPr>
                                <w:sz w:val="10"/>
                              </w:rPr>
                            </w:pPr>
                            <w:r>
                              <w:rPr>
                                <w:sz w:val="10"/>
                              </w:rPr>
                              <w:t>Seal</w:t>
                            </w:r>
                          </w:p>
                        </w:txbxContent>
                      </v:textbox>
                    </v:oval>
                  </w:pict>
                </mc:Fallback>
              </mc:AlternateContent>
            </w:r>
          </w:p>
        </w:tc>
      </w:tr>
      <w:tr w:rsidR="00905987" w:rsidRPr="00DC1945" w14:paraId="4F016E60" w14:textId="77777777" w:rsidTr="00DC1945">
        <w:tc>
          <w:tcPr>
            <w:tcW w:w="992" w:type="dxa"/>
            <w:tcBorders>
              <w:top w:val="single" w:sz="4" w:space="0" w:color="auto"/>
            </w:tcBorders>
          </w:tcPr>
          <w:p w14:paraId="10EC7B95" w14:textId="77777777" w:rsidR="00905987" w:rsidRPr="00DC1945" w:rsidRDefault="00905987" w:rsidP="00DC1945">
            <w:pPr>
              <w:pStyle w:val="PlainText"/>
              <w:tabs>
                <w:tab w:val="left" w:pos="450"/>
                <w:tab w:val="right" w:pos="10260"/>
              </w:tabs>
              <w:jc w:val="both"/>
              <w:rPr>
                <w:rFonts w:ascii="Myriad Pro" w:hAnsi="Myriad Pro"/>
              </w:rPr>
            </w:pPr>
          </w:p>
        </w:tc>
        <w:tc>
          <w:tcPr>
            <w:tcW w:w="3260" w:type="dxa"/>
            <w:tcBorders>
              <w:top w:val="single" w:sz="4" w:space="0" w:color="auto"/>
            </w:tcBorders>
          </w:tcPr>
          <w:p w14:paraId="5B4DB40E" w14:textId="77777777" w:rsidR="00905987" w:rsidRPr="00DC1945" w:rsidRDefault="00DB7C9B" w:rsidP="00AB74ED">
            <w:pPr>
              <w:pStyle w:val="PlainText"/>
              <w:tabs>
                <w:tab w:val="left" w:pos="450"/>
                <w:tab w:val="right" w:pos="10260"/>
              </w:tabs>
              <w:jc w:val="both"/>
              <w:rPr>
                <w:rFonts w:ascii="Myriad Pro" w:hAnsi="Myriad Pro"/>
              </w:rPr>
            </w:pPr>
            <w:r w:rsidRPr="00DC1945">
              <w:rPr>
                <w:rFonts w:ascii="Myriad Pro" w:hAnsi="Myriad Pro"/>
              </w:rPr>
              <w:fldChar w:fldCharType="begin">
                <w:ffData>
                  <w:name w:val="Text24"/>
                  <w:enabled/>
                  <w:calcOnExit w:val="0"/>
                  <w:textInput/>
                </w:ffData>
              </w:fldChar>
            </w:r>
            <w:bookmarkStart w:id="13" w:name="Text24"/>
            <w:r w:rsidR="00905987" w:rsidRPr="00DC1945">
              <w:rPr>
                <w:rFonts w:ascii="Myriad Pro" w:hAnsi="Myriad Pro"/>
              </w:rPr>
              <w:instrText xml:space="preserve"> FORMTEXT </w:instrText>
            </w:r>
            <w:r w:rsidRPr="00DC1945">
              <w:rPr>
                <w:rFonts w:ascii="Myriad Pro" w:hAnsi="Myriad Pro"/>
              </w:rPr>
            </w:r>
            <w:r w:rsidRPr="00DC1945">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DC1945">
              <w:rPr>
                <w:rFonts w:ascii="Myriad Pro" w:hAnsi="Myriad Pro"/>
              </w:rPr>
              <w:fldChar w:fldCharType="end"/>
            </w:r>
            <w:bookmarkEnd w:id="13"/>
          </w:p>
        </w:tc>
      </w:tr>
      <w:tr w:rsidR="00593792" w:rsidRPr="00DC1945" w14:paraId="2AF93DBC" w14:textId="77777777" w:rsidTr="00DC1945">
        <w:trPr>
          <w:trHeight w:val="385"/>
        </w:trPr>
        <w:tc>
          <w:tcPr>
            <w:tcW w:w="4252" w:type="dxa"/>
            <w:gridSpan w:val="2"/>
            <w:tcBorders>
              <w:bottom w:val="single" w:sz="4" w:space="0" w:color="auto"/>
            </w:tcBorders>
          </w:tcPr>
          <w:p w14:paraId="04F44B4B" w14:textId="2247DA03" w:rsidR="00593792" w:rsidRPr="00DC1945" w:rsidRDefault="000326C1" w:rsidP="00DC1945">
            <w:pPr>
              <w:pStyle w:val="PlainText"/>
              <w:tabs>
                <w:tab w:val="left" w:pos="450"/>
                <w:tab w:val="right" w:pos="10260"/>
              </w:tabs>
              <w:jc w:val="both"/>
              <w:rPr>
                <w:rFonts w:ascii="Myriad Pro" w:hAnsi="Myriad Pro"/>
              </w:rPr>
            </w:pPr>
            <w:r>
              <w:rPr>
                <w:rFonts w:ascii="Myriad Pro" w:hAnsi="Myriad Pro"/>
                <w:noProof/>
                <w:lang w:val="en-CA" w:eastAsia="en-CA"/>
              </w:rPr>
              <mc:AlternateContent>
                <mc:Choice Requires="wps">
                  <w:drawing>
                    <wp:anchor distT="0" distB="0" distL="114300" distR="114300" simplePos="0" relativeHeight="251659776" behindDoc="0" locked="0" layoutInCell="0" allowOverlap="1" wp14:anchorId="529F9908" wp14:editId="644ABD2A">
                      <wp:simplePos x="0" y="0"/>
                      <wp:positionH relativeFrom="column">
                        <wp:posOffset>6217920</wp:posOffset>
                      </wp:positionH>
                      <wp:positionV relativeFrom="paragraph">
                        <wp:posOffset>48260</wp:posOffset>
                      </wp:positionV>
                      <wp:extent cx="365760" cy="365760"/>
                      <wp:effectExtent l="10160" t="6985" r="5080" b="825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txbx>
                              <w:txbxContent>
                                <w:p w14:paraId="3C72CDF0" w14:textId="77777777" w:rsidR="004E0229" w:rsidRDefault="004E0229" w:rsidP="00593792">
                                  <w:pPr>
                                    <w:jc w:val="center"/>
                                    <w:rPr>
                                      <w:sz w:val="10"/>
                                    </w:rPr>
                                  </w:pPr>
                                  <w:r>
                                    <w:rPr>
                                      <w:sz w:val="1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F9908" id="Oval 6" o:spid="_x0000_s1030" style="position:absolute;left:0;text-align:left;margin-left:489.6pt;margin-top:3.8pt;width:28.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" o:allowincell="f">
                      <v:textbox>
                        <w:txbxContent>
                          <w:p w14:paraId="3C72CDF0" w14:textId="77777777" w:rsidR="004E0229" w:rsidRDefault="004E0229" w:rsidP="00593792">
                            <w:pPr>
                              <w:jc w:val="center"/>
                              <w:rPr>
                                <w:sz w:val="10"/>
                              </w:rPr>
                            </w:pPr>
                            <w:r>
                              <w:rPr>
                                <w:sz w:val="10"/>
                              </w:rPr>
                              <w:t>Seal</w:t>
                            </w:r>
                          </w:p>
                        </w:txbxContent>
                      </v:textbox>
                    </v:oval>
                  </w:pict>
                </mc:Fallback>
              </mc:AlternateContent>
            </w:r>
          </w:p>
        </w:tc>
      </w:tr>
      <w:tr w:rsidR="00905987" w:rsidRPr="00DC1945" w14:paraId="448D4821" w14:textId="77777777" w:rsidTr="00DC1945">
        <w:tc>
          <w:tcPr>
            <w:tcW w:w="992" w:type="dxa"/>
            <w:tcBorders>
              <w:top w:val="single" w:sz="4" w:space="0" w:color="auto"/>
            </w:tcBorders>
          </w:tcPr>
          <w:p w14:paraId="36C225B2" w14:textId="77777777" w:rsidR="00905987" w:rsidRPr="00DC1945" w:rsidRDefault="00905987" w:rsidP="00DC1945">
            <w:pPr>
              <w:pStyle w:val="PlainText"/>
              <w:tabs>
                <w:tab w:val="left" w:pos="450"/>
                <w:tab w:val="right" w:pos="10260"/>
              </w:tabs>
              <w:jc w:val="both"/>
              <w:rPr>
                <w:rFonts w:ascii="Myriad Pro" w:hAnsi="Myriad Pro"/>
              </w:rPr>
            </w:pPr>
          </w:p>
        </w:tc>
        <w:tc>
          <w:tcPr>
            <w:tcW w:w="3260" w:type="dxa"/>
            <w:tcBorders>
              <w:top w:val="single" w:sz="4" w:space="0" w:color="auto"/>
            </w:tcBorders>
          </w:tcPr>
          <w:p w14:paraId="512CF3AE" w14:textId="77777777" w:rsidR="00905987" w:rsidRPr="00DC1945" w:rsidRDefault="00DB7C9B" w:rsidP="00AB74ED">
            <w:pPr>
              <w:pStyle w:val="PlainText"/>
              <w:tabs>
                <w:tab w:val="left" w:pos="450"/>
                <w:tab w:val="right" w:pos="10260"/>
              </w:tabs>
              <w:jc w:val="both"/>
              <w:rPr>
                <w:rFonts w:ascii="Myriad Pro" w:hAnsi="Myriad Pro"/>
              </w:rPr>
            </w:pPr>
            <w:r w:rsidRPr="00DC1945">
              <w:rPr>
                <w:rFonts w:ascii="Myriad Pro" w:hAnsi="Myriad Pro"/>
              </w:rPr>
              <w:fldChar w:fldCharType="begin">
                <w:ffData>
                  <w:name w:val="Text25"/>
                  <w:enabled/>
                  <w:calcOnExit w:val="0"/>
                  <w:textInput/>
                </w:ffData>
              </w:fldChar>
            </w:r>
            <w:bookmarkStart w:id="14" w:name="Text25"/>
            <w:r w:rsidR="00905987" w:rsidRPr="00DC1945">
              <w:rPr>
                <w:rFonts w:ascii="Myriad Pro" w:hAnsi="Myriad Pro"/>
              </w:rPr>
              <w:instrText xml:space="preserve"> FORMTEXT </w:instrText>
            </w:r>
            <w:r w:rsidRPr="00DC1945">
              <w:rPr>
                <w:rFonts w:ascii="Myriad Pro" w:hAnsi="Myriad Pro"/>
              </w:rPr>
            </w:r>
            <w:r w:rsidRPr="00DC1945">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DC1945">
              <w:rPr>
                <w:rFonts w:ascii="Myriad Pro" w:hAnsi="Myriad Pro"/>
              </w:rPr>
              <w:fldChar w:fldCharType="end"/>
            </w:r>
            <w:bookmarkEnd w:id="14"/>
          </w:p>
        </w:tc>
      </w:tr>
    </w:tbl>
    <w:p w14:paraId="7B1505BB" w14:textId="77777777" w:rsidR="00593792" w:rsidRPr="00593792" w:rsidRDefault="00593792" w:rsidP="00593792">
      <w:pPr>
        <w:pStyle w:val="PlainText"/>
        <w:tabs>
          <w:tab w:val="left" w:pos="450"/>
          <w:tab w:val="left" w:pos="7200"/>
          <w:tab w:val="right" w:pos="10260"/>
        </w:tabs>
        <w:ind w:right="1026"/>
        <w:jc w:val="both"/>
        <w:rPr>
          <w:rFonts w:ascii="Myriad Pro" w:hAnsi="Myriad Pro"/>
        </w:rPr>
      </w:pPr>
      <w:r w:rsidRPr="00593792">
        <w:rPr>
          <w:rFonts w:ascii="Myriad Pro" w:hAnsi="Myriad Pro"/>
        </w:rPr>
        <w:tab/>
      </w:r>
      <w:r w:rsidRPr="00593792">
        <w:rPr>
          <w:rFonts w:ascii="Myriad Pro" w:hAnsi="Myriad Pro"/>
        </w:rPr>
        <w:tab/>
      </w:r>
    </w:p>
    <w:p w14:paraId="7089DEC7" w14:textId="77777777" w:rsidR="00593792" w:rsidRPr="00593792" w:rsidRDefault="00593792" w:rsidP="00593792">
      <w:pPr>
        <w:pStyle w:val="PlainText"/>
        <w:tabs>
          <w:tab w:val="left" w:pos="450"/>
        </w:tabs>
        <w:jc w:val="both"/>
        <w:rPr>
          <w:rFonts w:ascii="Myriad Pro" w:hAnsi="Myriad Pro"/>
        </w:rPr>
      </w:pPr>
    </w:p>
    <w:p w14:paraId="74345E44" w14:textId="77777777" w:rsidR="00593792" w:rsidRPr="00593792" w:rsidRDefault="00593792" w:rsidP="00710D0A">
      <w:pPr>
        <w:pStyle w:val="Body"/>
        <w:jc w:val="center"/>
      </w:pPr>
      <w:r w:rsidRPr="00593792">
        <w:br w:type="page"/>
      </w:r>
    </w:p>
    <w:p w14:paraId="18115F26" w14:textId="77777777" w:rsidR="00593792" w:rsidRPr="00593792" w:rsidRDefault="00593792" w:rsidP="00593792">
      <w:pPr>
        <w:pStyle w:val="PlainText"/>
        <w:tabs>
          <w:tab w:val="left" w:pos="450"/>
        </w:tabs>
        <w:jc w:val="both"/>
        <w:rPr>
          <w:rFonts w:ascii="Myriad Pro" w:hAnsi="Myriad Pro"/>
        </w:rPr>
      </w:pPr>
    </w:p>
    <w:p w14:paraId="6D7C05CD" w14:textId="77777777" w:rsidR="00710D0A" w:rsidRPr="004E0229" w:rsidRDefault="00710D0A" w:rsidP="00710D0A">
      <w:pPr>
        <w:pStyle w:val="Body"/>
        <w:jc w:val="center"/>
        <w:rPr>
          <w:b/>
          <w:sz w:val="28"/>
          <w:szCs w:val="28"/>
        </w:rPr>
      </w:pPr>
      <w:r w:rsidRPr="004E0229">
        <w:rPr>
          <w:b/>
          <w:sz w:val="28"/>
          <w:szCs w:val="28"/>
        </w:rPr>
        <w:t>Guarantees Acknowledgment Act</w:t>
      </w:r>
    </w:p>
    <w:p w14:paraId="49F770E0" w14:textId="77777777" w:rsidR="00710D0A" w:rsidRPr="004E0229" w:rsidRDefault="00710D0A" w:rsidP="00710D0A">
      <w:pPr>
        <w:pStyle w:val="Body"/>
        <w:jc w:val="center"/>
        <w:rPr>
          <w:b/>
          <w:sz w:val="28"/>
          <w:szCs w:val="28"/>
        </w:rPr>
      </w:pPr>
      <w:r w:rsidRPr="004E0229">
        <w:rPr>
          <w:b/>
          <w:sz w:val="28"/>
          <w:szCs w:val="28"/>
        </w:rPr>
        <w:t xml:space="preserve">Certificate </w:t>
      </w:r>
    </w:p>
    <w:p w14:paraId="34B20E54" w14:textId="77777777" w:rsidR="00710D0A" w:rsidRPr="004E0229" w:rsidRDefault="00710D0A" w:rsidP="00710D0A">
      <w:pPr>
        <w:pStyle w:val="Body"/>
        <w:jc w:val="center"/>
        <w:rPr>
          <w:b/>
          <w:sz w:val="28"/>
          <w:szCs w:val="28"/>
        </w:rPr>
      </w:pPr>
    </w:p>
    <w:p w14:paraId="2DDC74E6" w14:textId="77777777" w:rsidR="00710D0A" w:rsidRPr="00593792" w:rsidRDefault="00710D0A" w:rsidP="00710D0A">
      <w:pPr>
        <w:pStyle w:val="PlainText"/>
        <w:tabs>
          <w:tab w:val="left" w:pos="450"/>
        </w:tabs>
        <w:jc w:val="both"/>
        <w:rPr>
          <w:rFonts w:ascii="Myriad Pro" w:hAnsi="Myriad Pro"/>
        </w:rPr>
      </w:pPr>
    </w:p>
    <w:p w14:paraId="7D7D60DC" w14:textId="77777777" w:rsidR="00710D0A" w:rsidRPr="00593792" w:rsidRDefault="00710D0A" w:rsidP="00710D0A">
      <w:pPr>
        <w:pStyle w:val="PlainText"/>
        <w:tabs>
          <w:tab w:val="left" w:pos="450"/>
        </w:tabs>
        <w:jc w:val="both"/>
        <w:rPr>
          <w:rFonts w:ascii="Myriad Pro" w:hAnsi="Myriad Pro"/>
        </w:rPr>
      </w:pPr>
      <w:r w:rsidRPr="00593792">
        <w:rPr>
          <w:rFonts w:ascii="Myriad Pro" w:hAnsi="Myriad Pro"/>
        </w:rPr>
        <w:t>I HEREBY CERTIFY THAT:</w:t>
      </w:r>
    </w:p>
    <w:p w14:paraId="4DF9D8CC" w14:textId="77777777" w:rsidR="00710D0A" w:rsidRPr="00593792" w:rsidRDefault="00710D0A" w:rsidP="00710D0A">
      <w:pPr>
        <w:pStyle w:val="PlainText"/>
        <w:tabs>
          <w:tab w:val="left" w:pos="450"/>
        </w:tabs>
        <w:jc w:val="both"/>
        <w:rPr>
          <w:rFonts w:ascii="Myriad Pro" w:hAnsi="Myriad Pro"/>
        </w:rPr>
      </w:pPr>
    </w:p>
    <w:p w14:paraId="04FEF423" w14:textId="77777777" w:rsidR="00710D0A" w:rsidRPr="00593792" w:rsidRDefault="00710D0A" w:rsidP="00710D0A">
      <w:pPr>
        <w:pStyle w:val="PlainText"/>
        <w:tabs>
          <w:tab w:val="left" w:pos="450"/>
        </w:tabs>
        <w:ind w:left="450" w:hanging="450"/>
        <w:jc w:val="both"/>
        <w:rPr>
          <w:rFonts w:ascii="Myriad Pro" w:hAnsi="Myriad Pro"/>
        </w:rPr>
      </w:pPr>
      <w:r w:rsidRPr="00593792">
        <w:rPr>
          <w:rFonts w:ascii="Myriad Pro" w:hAnsi="Myriad Pro"/>
        </w:rPr>
        <w:t>1.</w:t>
      </w:r>
      <w:r w:rsidRPr="00593792">
        <w:rPr>
          <w:rFonts w:ascii="Myriad Pro" w:hAnsi="Myriad Pro"/>
        </w:rPr>
        <w:tab/>
      </w:r>
      <w:r w:rsidRPr="00593792">
        <w:rPr>
          <w:rFonts w:ascii="Myriad Pro" w:hAnsi="Myriad Pro"/>
        </w:rPr>
        <w:fldChar w:fldCharType="begin">
          <w:ffData>
            <w:name w:val="Text4"/>
            <w:enabled/>
            <w:calcOnExit w:val="0"/>
            <w:textInput/>
          </w:ffData>
        </w:fldChar>
      </w:r>
      <w:bookmarkStart w:id="15" w:name="Text4"/>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593792">
        <w:rPr>
          <w:rFonts w:ascii="Myriad Pro" w:hAnsi="Myriad Pro"/>
        </w:rPr>
        <w:fldChar w:fldCharType="end"/>
      </w:r>
      <w:bookmarkEnd w:id="15"/>
      <w:r w:rsidRPr="00593792">
        <w:rPr>
          <w:rFonts w:ascii="Myriad Pro" w:hAnsi="Myriad Pro"/>
        </w:rPr>
        <w:t xml:space="preserve">, of </w:t>
      </w:r>
      <w:r w:rsidRPr="00593792">
        <w:rPr>
          <w:rFonts w:ascii="Myriad Pro" w:hAnsi="Myriad Pro"/>
        </w:rPr>
        <w:fldChar w:fldCharType="begin">
          <w:ffData>
            <w:name w:val="Text5"/>
            <w:enabled/>
            <w:calcOnExit w:val="0"/>
            <w:textInput/>
          </w:ffData>
        </w:fldChar>
      </w:r>
      <w:bookmarkStart w:id="16" w:name="Text5"/>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593792">
        <w:rPr>
          <w:rFonts w:ascii="Myriad Pro" w:hAnsi="Myriad Pro"/>
        </w:rPr>
        <w:fldChar w:fldCharType="end"/>
      </w:r>
      <w:bookmarkEnd w:id="16"/>
      <w:r w:rsidRPr="00593792">
        <w:rPr>
          <w:rFonts w:ascii="Myriad Pro" w:hAnsi="Myriad Pro"/>
        </w:rPr>
        <w:t xml:space="preserve">, in the Province of Alberta, the guarantor (or one of the guarantors) in the guarantee dated the </w:t>
      </w:r>
      <w:r w:rsidRPr="00593792">
        <w:rPr>
          <w:rFonts w:ascii="Myriad Pro" w:hAnsi="Myriad Pro"/>
        </w:rPr>
        <w:fldChar w:fldCharType="begin">
          <w:ffData>
            <w:name w:val="Text6"/>
            <w:enabled/>
            <w:calcOnExit w:val="0"/>
            <w:textInput/>
          </w:ffData>
        </w:fldChar>
      </w:r>
      <w:bookmarkStart w:id="17" w:name="Text6"/>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593792">
        <w:rPr>
          <w:rFonts w:ascii="Myriad Pro" w:hAnsi="Myriad Pro"/>
        </w:rPr>
        <w:fldChar w:fldCharType="end"/>
      </w:r>
      <w:bookmarkEnd w:id="17"/>
      <w:r w:rsidRPr="00593792">
        <w:rPr>
          <w:rFonts w:ascii="Myriad Pro" w:hAnsi="Myriad Pro"/>
        </w:rPr>
        <w:t xml:space="preserve"> day of </w:t>
      </w:r>
      <w:r w:rsidRPr="00593792">
        <w:rPr>
          <w:rFonts w:ascii="Myriad Pro" w:hAnsi="Myriad Pro"/>
        </w:rPr>
        <w:fldChar w:fldCharType="begin">
          <w:ffData>
            <w:name w:val="Text7"/>
            <w:enabled/>
            <w:calcOnExit w:val="0"/>
            <w:textInput/>
          </w:ffData>
        </w:fldChar>
      </w:r>
      <w:bookmarkStart w:id="18" w:name="Text7"/>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593792">
        <w:rPr>
          <w:rFonts w:ascii="Myriad Pro" w:hAnsi="Myriad Pro"/>
        </w:rPr>
        <w:fldChar w:fldCharType="end"/>
      </w:r>
      <w:bookmarkEnd w:id="18"/>
      <w:r w:rsidRPr="00593792">
        <w:rPr>
          <w:rFonts w:ascii="Myriad Pro" w:hAnsi="Myriad Pro"/>
        </w:rPr>
        <w:t xml:space="preserve">, </w:t>
      </w:r>
      <w:r w:rsidRPr="00593792">
        <w:rPr>
          <w:rFonts w:ascii="Myriad Pro" w:hAnsi="Myriad Pro"/>
        </w:rPr>
        <w:fldChar w:fldCharType="begin">
          <w:ffData>
            <w:name w:val="Text8"/>
            <w:enabled/>
            <w:calcOnExit w:val="0"/>
            <w:textInput/>
          </w:ffData>
        </w:fldChar>
      </w:r>
      <w:bookmarkStart w:id="19" w:name="Text8"/>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593792">
        <w:rPr>
          <w:rFonts w:ascii="Myriad Pro" w:hAnsi="Myriad Pro"/>
        </w:rPr>
        <w:fldChar w:fldCharType="end"/>
      </w:r>
      <w:bookmarkEnd w:id="19"/>
      <w:r w:rsidRPr="00593792">
        <w:rPr>
          <w:rFonts w:ascii="Myriad Pro" w:hAnsi="Myriad Pro"/>
        </w:rPr>
        <w:t xml:space="preserve">, made between </w:t>
      </w:r>
      <w:r w:rsidRPr="00593792">
        <w:rPr>
          <w:rFonts w:ascii="Myriad Pro" w:hAnsi="Myriad Pro"/>
        </w:rPr>
        <w:fldChar w:fldCharType="begin">
          <w:ffData>
            <w:name w:val="Text9"/>
            <w:enabled/>
            <w:calcOnExit w:val="0"/>
            <w:textInput/>
          </w:ffData>
        </w:fldChar>
      </w:r>
      <w:bookmarkStart w:id="20" w:name="Text9"/>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171243">
        <w:rPr>
          <w:rFonts w:ascii="Myriad Pro" w:hAnsi="Myriad Pro"/>
        </w:rPr>
        <w:t> </w:t>
      </w:r>
      <w:r w:rsidRPr="00593792">
        <w:rPr>
          <w:rFonts w:ascii="Myriad Pro" w:hAnsi="Myriad Pro"/>
        </w:rPr>
        <w:fldChar w:fldCharType="end"/>
      </w:r>
      <w:bookmarkEnd w:id="20"/>
      <w:r w:rsidRPr="00593792">
        <w:rPr>
          <w:rFonts w:ascii="Myriad Pro" w:hAnsi="Myriad Pro"/>
        </w:rPr>
        <w:t xml:space="preserve"> and </w:t>
      </w:r>
      <w:r w:rsidR="00537555">
        <w:rPr>
          <w:rFonts w:ascii="Myriad Pro" w:hAnsi="Myriad Pro"/>
        </w:rPr>
        <w:t>ATB</w:t>
      </w:r>
      <w:r w:rsidRPr="00593792">
        <w:rPr>
          <w:rFonts w:ascii="Myriad Pro" w:hAnsi="Myriad Pro"/>
        </w:rPr>
        <w:t xml:space="preserve"> which this certificate is attached to or noted upon, appeared in person before me and acknowledged that</w:t>
      </w:r>
      <w:r>
        <w:rPr>
          <w:rFonts w:ascii="Myriad Pro" w:hAnsi="Myriad Pro"/>
        </w:rPr>
        <w:t xml:space="preserve"> </w:t>
      </w:r>
      <w:bookmarkStart w:id="21" w:name="Dropdown3"/>
      <w:r>
        <w:rPr>
          <w:rFonts w:ascii="Myriad Pro" w:hAnsi="Myriad Pro"/>
        </w:rPr>
        <w:fldChar w:fldCharType="begin">
          <w:ffData>
            <w:name w:val="Dropdown3"/>
            <w:enabled/>
            <w:calcOnExit w:val="0"/>
            <w:ddList>
              <w:listEntry w:val="he"/>
              <w:listEntry w:val="she"/>
            </w:ddList>
          </w:ffData>
        </w:fldChar>
      </w:r>
      <w:r>
        <w:rPr>
          <w:rFonts w:ascii="Myriad Pro" w:hAnsi="Myriad Pro"/>
        </w:rPr>
        <w:instrText xml:space="preserve"> FORMDROPDOWN </w:instrText>
      </w:r>
      <w:r w:rsidR="004850E6">
        <w:rPr>
          <w:rFonts w:ascii="Myriad Pro" w:hAnsi="Myriad Pro"/>
        </w:rPr>
      </w:r>
      <w:r w:rsidR="004850E6">
        <w:rPr>
          <w:rFonts w:ascii="Myriad Pro" w:hAnsi="Myriad Pro"/>
        </w:rPr>
        <w:fldChar w:fldCharType="separate"/>
      </w:r>
      <w:r>
        <w:rPr>
          <w:rFonts w:ascii="Myriad Pro" w:hAnsi="Myriad Pro"/>
        </w:rPr>
        <w:fldChar w:fldCharType="end"/>
      </w:r>
      <w:bookmarkEnd w:id="21"/>
      <w:r w:rsidRPr="00593792">
        <w:rPr>
          <w:rFonts w:ascii="Myriad Pro" w:hAnsi="Myriad Pro"/>
        </w:rPr>
        <w:t xml:space="preserve"> </w:t>
      </w:r>
      <w:r w:rsidRPr="00593792">
        <w:rPr>
          <w:rFonts w:ascii="Myriad Pro" w:hAnsi="Myriad Pro"/>
        </w:rPr>
        <w:fldChar w:fldCharType="begin"/>
      </w:r>
      <w:r w:rsidRPr="00593792">
        <w:rPr>
          <w:rFonts w:ascii="Myriad Pro" w:hAnsi="Myriad Pro"/>
        </w:rPr>
        <w:instrText xml:space="preserve"> FORMDROPDOWN </w:instrText>
      </w:r>
      <w:r w:rsidR="004850E6">
        <w:rPr>
          <w:rFonts w:ascii="Myriad Pro" w:hAnsi="Myriad Pro"/>
        </w:rPr>
        <w:fldChar w:fldCharType="separate"/>
      </w:r>
      <w:r w:rsidRPr="00593792">
        <w:rPr>
          <w:rFonts w:ascii="Myriad Pro" w:hAnsi="Myriad Pro"/>
        </w:rPr>
        <w:fldChar w:fldCharType="end"/>
      </w:r>
      <w:r>
        <w:rPr>
          <w:rFonts w:ascii="Myriad Pro" w:hAnsi="Myriad Pro"/>
        </w:rPr>
        <w:t>had executed the guarantee.</w:t>
      </w:r>
    </w:p>
    <w:p w14:paraId="43E89704" w14:textId="77777777" w:rsidR="00710D0A" w:rsidRPr="00593792" w:rsidRDefault="00710D0A" w:rsidP="00710D0A">
      <w:pPr>
        <w:pStyle w:val="PlainText"/>
        <w:tabs>
          <w:tab w:val="left" w:pos="450"/>
        </w:tabs>
        <w:jc w:val="both"/>
        <w:rPr>
          <w:rFonts w:ascii="Myriad Pro" w:hAnsi="Myriad Pro"/>
        </w:rPr>
      </w:pPr>
    </w:p>
    <w:p w14:paraId="4CF6460D" w14:textId="77777777" w:rsidR="00710D0A" w:rsidRPr="00593792" w:rsidRDefault="00710D0A" w:rsidP="00710D0A">
      <w:pPr>
        <w:pStyle w:val="PlainText"/>
        <w:tabs>
          <w:tab w:val="left" w:pos="450"/>
        </w:tabs>
        <w:ind w:left="450" w:hanging="450"/>
        <w:jc w:val="both"/>
        <w:rPr>
          <w:rFonts w:ascii="Myriad Pro" w:hAnsi="Myriad Pro"/>
        </w:rPr>
      </w:pPr>
      <w:r w:rsidRPr="00593792">
        <w:rPr>
          <w:rFonts w:ascii="Myriad Pro" w:hAnsi="Myriad Pro"/>
        </w:rPr>
        <w:t>2.</w:t>
      </w:r>
      <w:r w:rsidRPr="00593792">
        <w:rPr>
          <w:rFonts w:ascii="Myriad Pro" w:hAnsi="Myriad Pro"/>
        </w:rPr>
        <w:tab/>
        <w:t xml:space="preserve">I satisfied myself by examination of </w:t>
      </w:r>
      <w:bookmarkStart w:id="22" w:name="Dropdown1"/>
      <w:r w:rsidRPr="00593792">
        <w:rPr>
          <w:rFonts w:ascii="Myriad Pro" w:hAnsi="Myriad Pro"/>
        </w:rPr>
        <w:fldChar w:fldCharType="begin">
          <w:ffData>
            <w:name w:val="Dropdown1"/>
            <w:enabled/>
            <w:calcOnExit w:val="0"/>
            <w:ddList>
              <w:listEntry w:val="him"/>
              <w:listEntry w:val="her"/>
            </w:ddList>
          </w:ffData>
        </w:fldChar>
      </w:r>
      <w:r w:rsidRPr="00593792">
        <w:rPr>
          <w:rFonts w:ascii="Myriad Pro" w:hAnsi="Myriad Pro"/>
        </w:rPr>
        <w:instrText xml:space="preserve"> FORMDROPDOWN </w:instrText>
      </w:r>
      <w:r w:rsidR="004850E6">
        <w:rPr>
          <w:rFonts w:ascii="Myriad Pro" w:hAnsi="Myriad Pro"/>
        </w:rPr>
      </w:r>
      <w:r w:rsidR="004850E6">
        <w:rPr>
          <w:rFonts w:ascii="Myriad Pro" w:hAnsi="Myriad Pro"/>
        </w:rPr>
        <w:fldChar w:fldCharType="separate"/>
      </w:r>
      <w:r w:rsidRPr="00593792">
        <w:rPr>
          <w:rFonts w:ascii="Myriad Pro" w:hAnsi="Myriad Pro"/>
        </w:rPr>
        <w:fldChar w:fldCharType="end"/>
      </w:r>
      <w:bookmarkEnd w:id="22"/>
      <w:r w:rsidRPr="00593792">
        <w:rPr>
          <w:rFonts w:ascii="Myriad Pro" w:hAnsi="Myriad Pro"/>
        </w:rPr>
        <w:t xml:space="preserve"> </w:t>
      </w:r>
      <w:r w:rsidRPr="00593792">
        <w:rPr>
          <w:rFonts w:ascii="Myriad Pro" w:hAnsi="Myriad Pro"/>
        </w:rPr>
        <w:fldChar w:fldCharType="begin"/>
      </w:r>
      <w:r w:rsidRPr="00593792">
        <w:rPr>
          <w:rFonts w:ascii="Myriad Pro" w:hAnsi="Myriad Pro"/>
        </w:rPr>
        <w:instrText xml:space="preserve"> FORMDROPDOWN </w:instrText>
      </w:r>
      <w:r w:rsidR="004850E6">
        <w:rPr>
          <w:rFonts w:ascii="Myriad Pro" w:hAnsi="Myriad Pro"/>
        </w:rPr>
        <w:fldChar w:fldCharType="separate"/>
      </w:r>
      <w:r w:rsidRPr="00593792">
        <w:rPr>
          <w:rFonts w:ascii="Myriad Pro" w:hAnsi="Myriad Pro"/>
        </w:rPr>
        <w:fldChar w:fldCharType="end"/>
      </w:r>
      <w:r w:rsidRPr="00593792">
        <w:rPr>
          <w:rFonts w:ascii="Myriad Pro" w:hAnsi="Myriad Pro"/>
        </w:rPr>
        <w:t xml:space="preserve">that </w:t>
      </w:r>
      <w:bookmarkStart w:id="23" w:name="Dropdown2"/>
      <w:r w:rsidRPr="00593792">
        <w:rPr>
          <w:rFonts w:ascii="Myriad Pro" w:hAnsi="Myriad Pro"/>
        </w:rPr>
        <w:fldChar w:fldCharType="begin">
          <w:ffData>
            <w:name w:val="Dropdown2"/>
            <w:enabled/>
            <w:calcOnExit w:val="0"/>
            <w:ddList>
              <w:listEntry w:val="he"/>
              <w:listEntry w:val="she"/>
            </w:ddList>
          </w:ffData>
        </w:fldChar>
      </w:r>
      <w:r w:rsidRPr="00593792">
        <w:rPr>
          <w:rFonts w:ascii="Myriad Pro" w:hAnsi="Myriad Pro"/>
        </w:rPr>
        <w:instrText xml:space="preserve"> FORMDROPDOWN </w:instrText>
      </w:r>
      <w:r w:rsidR="004850E6">
        <w:rPr>
          <w:rFonts w:ascii="Myriad Pro" w:hAnsi="Myriad Pro"/>
        </w:rPr>
      </w:r>
      <w:r w:rsidR="004850E6">
        <w:rPr>
          <w:rFonts w:ascii="Myriad Pro" w:hAnsi="Myriad Pro"/>
        </w:rPr>
        <w:fldChar w:fldCharType="separate"/>
      </w:r>
      <w:r w:rsidRPr="00593792">
        <w:rPr>
          <w:rFonts w:ascii="Myriad Pro" w:hAnsi="Myriad Pro"/>
        </w:rPr>
        <w:fldChar w:fldCharType="end"/>
      </w:r>
      <w:bookmarkEnd w:id="23"/>
      <w:r w:rsidRPr="00593792">
        <w:rPr>
          <w:rFonts w:ascii="Myriad Pro" w:hAnsi="Myriad Pro"/>
        </w:rPr>
        <w:t xml:space="preserve"> is </w:t>
      </w:r>
      <w:r w:rsidRPr="00593792">
        <w:rPr>
          <w:rFonts w:ascii="Myriad Pro" w:hAnsi="Myriad Pro"/>
        </w:rPr>
        <w:fldChar w:fldCharType="begin"/>
      </w:r>
      <w:bookmarkStart w:id="24" w:name="Dropdown4"/>
      <w:r w:rsidRPr="00593792">
        <w:rPr>
          <w:rFonts w:ascii="Myriad Pro" w:hAnsi="Myriad Pro"/>
        </w:rPr>
        <w:instrText xml:space="preserve"> FORMDROPDOWN </w:instrText>
      </w:r>
      <w:r w:rsidR="004850E6">
        <w:rPr>
          <w:rFonts w:ascii="Myriad Pro" w:hAnsi="Myriad Pro"/>
        </w:rPr>
        <w:fldChar w:fldCharType="separate"/>
      </w:r>
      <w:r w:rsidRPr="00593792">
        <w:rPr>
          <w:rFonts w:ascii="Myriad Pro" w:hAnsi="Myriad Pro"/>
        </w:rPr>
        <w:fldChar w:fldCharType="end"/>
      </w:r>
      <w:bookmarkEnd w:id="24"/>
      <w:r w:rsidRPr="00593792">
        <w:rPr>
          <w:rFonts w:ascii="Myriad Pro" w:hAnsi="Myriad Pro"/>
        </w:rPr>
        <w:t>aware of the contents of the guarantee and understands it.</w:t>
      </w:r>
    </w:p>
    <w:p w14:paraId="1EEA3325" w14:textId="77777777" w:rsidR="00710D0A" w:rsidRPr="00593792" w:rsidRDefault="00710D0A" w:rsidP="00710D0A">
      <w:pPr>
        <w:pStyle w:val="PlainText"/>
        <w:tabs>
          <w:tab w:val="left" w:pos="450"/>
        </w:tabs>
        <w:jc w:val="both"/>
        <w:rPr>
          <w:rFonts w:ascii="Myriad Pro" w:hAnsi="Myriad Pro"/>
        </w:rPr>
      </w:pPr>
    </w:p>
    <w:p w14:paraId="19B8E4CA" w14:textId="77777777" w:rsidR="00710D0A" w:rsidRPr="00593792" w:rsidRDefault="00710D0A" w:rsidP="00710D0A">
      <w:pPr>
        <w:pStyle w:val="PlainText"/>
        <w:tabs>
          <w:tab w:val="left" w:pos="450"/>
        </w:tabs>
        <w:jc w:val="both"/>
        <w:rPr>
          <w:rFonts w:ascii="Myriad Pro" w:hAnsi="Myriad Pro"/>
        </w:rPr>
      </w:pPr>
      <w:r w:rsidRPr="00C941AF">
        <w:rPr>
          <w:rFonts w:ascii="Myriad Pro" w:hAnsi="Myriad Pro"/>
        </w:rPr>
        <w:t xml:space="preserve">CERTIFIED by </w:t>
      </w:r>
      <w:r w:rsidR="00FC0C7D">
        <w:rPr>
          <w:rFonts w:ascii="Myriad Pro" w:hAnsi="Myriad Pro"/>
        </w:rPr>
        <w:fldChar w:fldCharType="begin">
          <w:ffData>
            <w:name w:val="Text27"/>
            <w:enabled/>
            <w:calcOnExit w:val="0"/>
            <w:textInput/>
          </w:ffData>
        </w:fldChar>
      </w:r>
      <w:bookmarkStart w:id="25" w:name="Text27"/>
      <w:r w:rsidR="00FC0C7D">
        <w:rPr>
          <w:rFonts w:ascii="Myriad Pro" w:hAnsi="Myriad Pro"/>
        </w:rPr>
        <w:instrText xml:space="preserve"> FORMTEXT </w:instrText>
      </w:r>
      <w:r w:rsidR="00FC0C7D">
        <w:rPr>
          <w:rFonts w:ascii="Myriad Pro" w:hAnsi="Myriad Pro"/>
        </w:rPr>
      </w:r>
      <w:r w:rsidR="00FC0C7D">
        <w:rPr>
          <w:rFonts w:ascii="Myriad Pro" w:hAnsi="Myriad Pro"/>
        </w:rPr>
        <w:fldChar w:fldCharType="separate"/>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rPr>
        <w:fldChar w:fldCharType="end"/>
      </w:r>
      <w:bookmarkEnd w:id="25"/>
      <w:r w:rsidR="00FC0C7D">
        <w:rPr>
          <w:rFonts w:ascii="Myriad Pro" w:hAnsi="Myriad Pro"/>
        </w:rPr>
        <w:t xml:space="preserve">, </w:t>
      </w:r>
      <w:r w:rsidRPr="00C941AF">
        <w:rPr>
          <w:rFonts w:ascii="Myriad Pro" w:hAnsi="Myriad Pro"/>
        </w:rPr>
        <w:t xml:space="preserve">(print name), </w:t>
      </w:r>
      <w:r w:rsidR="00E02754">
        <w:rPr>
          <w:rFonts w:ascii="Myriad Pro" w:hAnsi="Myriad Pro"/>
        </w:rPr>
        <w:t>Lawyer,</w:t>
      </w:r>
      <w:r w:rsidRPr="00C941AF">
        <w:rPr>
          <w:rFonts w:ascii="Myriad Pro" w:hAnsi="Myriad Pro"/>
        </w:rPr>
        <w:t xml:space="preserve"> at the </w:t>
      </w:r>
      <w:r w:rsidR="00FC0C7D">
        <w:rPr>
          <w:rFonts w:ascii="Myriad Pro" w:hAnsi="Myriad Pro"/>
        </w:rPr>
        <w:fldChar w:fldCharType="begin">
          <w:ffData>
            <w:name w:val="Text28"/>
            <w:enabled/>
            <w:calcOnExit w:val="0"/>
            <w:textInput/>
          </w:ffData>
        </w:fldChar>
      </w:r>
      <w:bookmarkStart w:id="26" w:name="Text28"/>
      <w:r w:rsidR="00FC0C7D">
        <w:rPr>
          <w:rFonts w:ascii="Myriad Pro" w:hAnsi="Myriad Pro"/>
        </w:rPr>
        <w:instrText xml:space="preserve"> FORMTEXT </w:instrText>
      </w:r>
      <w:r w:rsidR="00FC0C7D">
        <w:rPr>
          <w:rFonts w:ascii="Myriad Pro" w:hAnsi="Myriad Pro"/>
        </w:rPr>
      </w:r>
      <w:r w:rsidR="00FC0C7D">
        <w:rPr>
          <w:rFonts w:ascii="Myriad Pro" w:hAnsi="Myriad Pro"/>
        </w:rPr>
        <w:fldChar w:fldCharType="separate"/>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rPr>
        <w:fldChar w:fldCharType="end"/>
      </w:r>
      <w:bookmarkEnd w:id="26"/>
      <w:r w:rsidRPr="00C941AF">
        <w:rPr>
          <w:rFonts w:ascii="Myriad Pro" w:hAnsi="Myriad Pro"/>
        </w:rPr>
        <w:t xml:space="preserve"> of </w:t>
      </w:r>
      <w:r w:rsidR="00FC0C7D">
        <w:rPr>
          <w:rFonts w:ascii="Myriad Pro" w:hAnsi="Myriad Pro"/>
        </w:rPr>
        <w:fldChar w:fldCharType="begin">
          <w:ffData>
            <w:name w:val="Text29"/>
            <w:enabled/>
            <w:calcOnExit w:val="0"/>
            <w:textInput/>
          </w:ffData>
        </w:fldChar>
      </w:r>
      <w:bookmarkStart w:id="27" w:name="Text29"/>
      <w:r w:rsidR="00FC0C7D">
        <w:rPr>
          <w:rFonts w:ascii="Myriad Pro" w:hAnsi="Myriad Pro"/>
        </w:rPr>
        <w:instrText xml:space="preserve"> FORMTEXT </w:instrText>
      </w:r>
      <w:r w:rsidR="00FC0C7D">
        <w:rPr>
          <w:rFonts w:ascii="Myriad Pro" w:hAnsi="Myriad Pro"/>
        </w:rPr>
      </w:r>
      <w:r w:rsidR="00FC0C7D">
        <w:rPr>
          <w:rFonts w:ascii="Myriad Pro" w:hAnsi="Myriad Pro"/>
        </w:rPr>
        <w:fldChar w:fldCharType="separate"/>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rPr>
        <w:fldChar w:fldCharType="end"/>
      </w:r>
      <w:bookmarkEnd w:id="27"/>
      <w:r w:rsidRPr="00C941AF">
        <w:rPr>
          <w:rFonts w:ascii="Myriad Pro" w:hAnsi="Myriad Pro"/>
        </w:rPr>
        <w:t xml:space="preserve">, in the Province of Alberta, this </w:t>
      </w:r>
      <w:r w:rsidR="00FC0C7D">
        <w:rPr>
          <w:rFonts w:ascii="Myriad Pro" w:hAnsi="Myriad Pro"/>
        </w:rPr>
        <w:fldChar w:fldCharType="begin">
          <w:ffData>
            <w:name w:val="Text30"/>
            <w:enabled/>
            <w:calcOnExit w:val="0"/>
            <w:textInput/>
          </w:ffData>
        </w:fldChar>
      </w:r>
      <w:bookmarkStart w:id="28" w:name="Text30"/>
      <w:r w:rsidR="00FC0C7D">
        <w:rPr>
          <w:rFonts w:ascii="Myriad Pro" w:hAnsi="Myriad Pro"/>
        </w:rPr>
        <w:instrText xml:space="preserve"> FORMTEXT </w:instrText>
      </w:r>
      <w:r w:rsidR="00FC0C7D">
        <w:rPr>
          <w:rFonts w:ascii="Myriad Pro" w:hAnsi="Myriad Pro"/>
        </w:rPr>
      </w:r>
      <w:r w:rsidR="00FC0C7D">
        <w:rPr>
          <w:rFonts w:ascii="Myriad Pro" w:hAnsi="Myriad Pro"/>
        </w:rPr>
        <w:fldChar w:fldCharType="separate"/>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rPr>
        <w:fldChar w:fldCharType="end"/>
      </w:r>
      <w:bookmarkEnd w:id="28"/>
      <w:r w:rsidRPr="00C941AF">
        <w:rPr>
          <w:rFonts w:ascii="Myriad Pro" w:hAnsi="Myriad Pro"/>
        </w:rPr>
        <w:t xml:space="preserve"> day of </w:t>
      </w:r>
      <w:r w:rsidR="00FC0C7D">
        <w:rPr>
          <w:rFonts w:ascii="Myriad Pro" w:hAnsi="Myriad Pro"/>
        </w:rPr>
        <w:fldChar w:fldCharType="begin">
          <w:ffData>
            <w:name w:val="Text31"/>
            <w:enabled/>
            <w:calcOnExit w:val="0"/>
            <w:textInput/>
          </w:ffData>
        </w:fldChar>
      </w:r>
      <w:bookmarkStart w:id="29" w:name="Text31"/>
      <w:r w:rsidR="00FC0C7D">
        <w:rPr>
          <w:rFonts w:ascii="Myriad Pro" w:hAnsi="Myriad Pro"/>
        </w:rPr>
        <w:instrText xml:space="preserve"> FORMTEXT </w:instrText>
      </w:r>
      <w:r w:rsidR="00FC0C7D">
        <w:rPr>
          <w:rFonts w:ascii="Myriad Pro" w:hAnsi="Myriad Pro"/>
        </w:rPr>
      </w:r>
      <w:r w:rsidR="00FC0C7D">
        <w:rPr>
          <w:rFonts w:ascii="Myriad Pro" w:hAnsi="Myriad Pro"/>
        </w:rPr>
        <w:fldChar w:fldCharType="separate"/>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noProof/>
        </w:rPr>
        <w:t> </w:t>
      </w:r>
      <w:r w:rsidR="00FC0C7D">
        <w:rPr>
          <w:rFonts w:ascii="Myriad Pro" w:hAnsi="Myriad Pro"/>
        </w:rPr>
        <w:fldChar w:fldCharType="end"/>
      </w:r>
      <w:bookmarkEnd w:id="29"/>
      <w:r w:rsidRPr="00C941AF">
        <w:rPr>
          <w:rFonts w:ascii="Myriad Pro" w:hAnsi="Myriad Pro"/>
        </w:rPr>
        <w:t>, 20</w:t>
      </w:r>
      <w:r w:rsidR="00FC0C7D">
        <w:rPr>
          <w:rFonts w:ascii="Myriad Pro" w:hAnsi="Myriad Pro"/>
        </w:rPr>
        <w:fldChar w:fldCharType="begin">
          <w:ffData>
            <w:name w:val="Text32"/>
            <w:enabled/>
            <w:calcOnExit w:val="0"/>
            <w:textInput>
              <w:maxLength w:val="2"/>
            </w:textInput>
          </w:ffData>
        </w:fldChar>
      </w:r>
      <w:bookmarkStart w:id="30" w:name="Text32"/>
      <w:r w:rsidR="00FC0C7D">
        <w:rPr>
          <w:rFonts w:ascii="Myriad Pro" w:hAnsi="Myriad Pro"/>
        </w:rPr>
        <w:instrText xml:space="preserve"> FORMTEXT </w:instrText>
      </w:r>
      <w:r w:rsidR="00FC0C7D">
        <w:rPr>
          <w:rFonts w:ascii="Myriad Pro" w:hAnsi="Myriad Pro"/>
        </w:rPr>
      </w:r>
      <w:r w:rsidR="00FC0C7D">
        <w:rPr>
          <w:rFonts w:ascii="Myriad Pro" w:hAnsi="Myriad Pro"/>
        </w:rPr>
        <w:fldChar w:fldCharType="separate"/>
      </w:r>
      <w:r w:rsidR="00FC0C7D">
        <w:rPr>
          <w:rFonts w:ascii="Myriad Pro" w:hAnsi="Myriad Pro"/>
          <w:noProof/>
        </w:rPr>
        <w:t> </w:t>
      </w:r>
      <w:r w:rsidR="00FC0C7D">
        <w:rPr>
          <w:rFonts w:ascii="Myriad Pro" w:hAnsi="Myriad Pro"/>
          <w:noProof/>
        </w:rPr>
        <w:t> </w:t>
      </w:r>
      <w:r w:rsidR="00FC0C7D">
        <w:rPr>
          <w:rFonts w:ascii="Myriad Pro" w:hAnsi="Myriad Pro"/>
        </w:rPr>
        <w:fldChar w:fldCharType="end"/>
      </w:r>
      <w:bookmarkEnd w:id="30"/>
      <w:r w:rsidRPr="00C941AF">
        <w:rPr>
          <w:rFonts w:ascii="Myriad Pro" w:hAnsi="Myriad Pro"/>
        </w:rPr>
        <w:t>.</w:t>
      </w:r>
    </w:p>
    <w:p w14:paraId="652DE4C2" w14:textId="77777777" w:rsidR="00710D0A" w:rsidRPr="00593792" w:rsidRDefault="00710D0A" w:rsidP="00710D0A">
      <w:pPr>
        <w:pStyle w:val="PlainText"/>
        <w:tabs>
          <w:tab w:val="left" w:pos="450"/>
        </w:tabs>
        <w:jc w:val="both"/>
        <w:rPr>
          <w:rFonts w:ascii="Myriad Pro" w:hAnsi="Myriad Pro"/>
        </w:rPr>
      </w:pPr>
    </w:p>
    <w:p w14:paraId="2CADDC57" w14:textId="77777777" w:rsidR="00710D0A" w:rsidRPr="00593792" w:rsidRDefault="00710D0A" w:rsidP="00710D0A">
      <w:pPr>
        <w:pStyle w:val="PlainText"/>
        <w:tabs>
          <w:tab w:val="left" w:pos="6480"/>
          <w:tab w:val="right" w:pos="11250"/>
        </w:tabs>
        <w:jc w:val="both"/>
        <w:rPr>
          <w:rFonts w:ascii="Myriad Pro" w:hAnsi="Myriad Pro"/>
        </w:rPr>
      </w:pPr>
      <w:r w:rsidRPr="00593792">
        <w:rPr>
          <w:rFonts w:ascii="Myriad Pro" w:hAnsi="Myriad Pro"/>
        </w:rPr>
        <w:tab/>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710D0A" w:rsidRPr="00DC1945" w14:paraId="5D8A0C94" w14:textId="77777777" w:rsidTr="004850E6">
        <w:tc>
          <w:tcPr>
            <w:tcW w:w="4360" w:type="dxa"/>
            <w:tcBorders>
              <w:top w:val="nil"/>
              <w:left w:val="nil"/>
              <w:bottom w:val="single" w:sz="4" w:space="0" w:color="auto"/>
              <w:right w:val="nil"/>
            </w:tcBorders>
          </w:tcPr>
          <w:p w14:paraId="24EAC4BB" w14:textId="77777777" w:rsidR="00710D0A" w:rsidRPr="00DC1945" w:rsidRDefault="00710D0A" w:rsidP="004850E6">
            <w:pPr>
              <w:pStyle w:val="PlainText"/>
              <w:tabs>
                <w:tab w:val="left" w:pos="6480"/>
                <w:tab w:val="right" w:pos="11250"/>
              </w:tabs>
              <w:jc w:val="both"/>
              <w:rPr>
                <w:rFonts w:ascii="Myriad Pro" w:hAnsi="Myriad Pro"/>
              </w:rPr>
            </w:pPr>
          </w:p>
        </w:tc>
      </w:tr>
    </w:tbl>
    <w:p w14:paraId="14117105" w14:textId="77777777" w:rsidR="00710D0A" w:rsidRPr="00593792" w:rsidRDefault="00710D0A" w:rsidP="00710D0A">
      <w:pPr>
        <w:pStyle w:val="PlainText"/>
        <w:tabs>
          <w:tab w:val="left" w:pos="6379"/>
        </w:tabs>
        <w:jc w:val="both"/>
        <w:rPr>
          <w:rFonts w:ascii="Myriad Pro" w:hAnsi="Myriad Pro"/>
        </w:rPr>
      </w:pPr>
      <w:r w:rsidRPr="00593792">
        <w:rPr>
          <w:rFonts w:ascii="Myriad Pro" w:hAnsi="Myriad Pro"/>
        </w:rPr>
        <w:tab/>
      </w:r>
      <w:r>
        <w:rPr>
          <w:rFonts w:ascii="Myriad Pro" w:hAnsi="Myriad Pro"/>
        </w:rPr>
        <w:t>SIGNATURE</w:t>
      </w:r>
    </w:p>
    <w:p w14:paraId="7C298BD4" w14:textId="77777777" w:rsidR="00593792" w:rsidRDefault="00593792" w:rsidP="00593792">
      <w:pPr>
        <w:pStyle w:val="PlainText"/>
        <w:tabs>
          <w:tab w:val="left" w:pos="450"/>
        </w:tabs>
        <w:jc w:val="center"/>
        <w:rPr>
          <w:rFonts w:ascii="Myriad Pro" w:hAnsi="Myriad Pro"/>
          <w:b/>
        </w:rPr>
      </w:pPr>
    </w:p>
    <w:p w14:paraId="60E63B00" w14:textId="77777777" w:rsidR="00710D0A" w:rsidRPr="00593792" w:rsidRDefault="00710D0A" w:rsidP="00593792">
      <w:pPr>
        <w:pStyle w:val="PlainText"/>
        <w:tabs>
          <w:tab w:val="left" w:pos="450"/>
        </w:tabs>
        <w:jc w:val="center"/>
        <w:rPr>
          <w:rFonts w:ascii="Myriad Pro" w:hAnsi="Myriad Pro"/>
          <w:b/>
        </w:rPr>
      </w:pPr>
    </w:p>
    <w:p w14:paraId="7B7259EB" w14:textId="77777777" w:rsidR="00593792" w:rsidRPr="004E0229" w:rsidRDefault="004E0229" w:rsidP="00593792">
      <w:pPr>
        <w:pStyle w:val="PlainText"/>
        <w:tabs>
          <w:tab w:val="left" w:pos="450"/>
        </w:tabs>
        <w:jc w:val="center"/>
        <w:rPr>
          <w:rFonts w:ascii="Myriad Pro" w:hAnsi="Myriad Pro"/>
          <w:b/>
          <w:sz w:val="28"/>
          <w:szCs w:val="28"/>
        </w:rPr>
      </w:pPr>
      <w:r w:rsidRPr="004E0229">
        <w:rPr>
          <w:rFonts w:ascii="Myriad Pro" w:hAnsi="Myriad Pro"/>
          <w:b/>
          <w:sz w:val="28"/>
          <w:szCs w:val="28"/>
        </w:rPr>
        <w:t xml:space="preserve">Statement </w:t>
      </w:r>
      <w:r w:rsidR="00171243">
        <w:rPr>
          <w:rFonts w:ascii="Myriad Pro" w:hAnsi="Myriad Pro"/>
          <w:b/>
          <w:sz w:val="28"/>
          <w:szCs w:val="28"/>
        </w:rPr>
        <w:t>o</w:t>
      </w:r>
      <w:r w:rsidRPr="004E0229">
        <w:rPr>
          <w:rFonts w:ascii="Myriad Pro" w:hAnsi="Myriad Pro"/>
          <w:b/>
          <w:sz w:val="28"/>
          <w:szCs w:val="28"/>
        </w:rPr>
        <w:t>f Guarantor</w:t>
      </w:r>
    </w:p>
    <w:p w14:paraId="6CF0944A" w14:textId="77777777" w:rsidR="00593792" w:rsidRPr="00593792" w:rsidRDefault="00593792" w:rsidP="00593792">
      <w:pPr>
        <w:pStyle w:val="PlainText"/>
        <w:tabs>
          <w:tab w:val="left" w:pos="450"/>
        </w:tabs>
        <w:rPr>
          <w:rFonts w:ascii="Myriad Pro" w:hAnsi="Myriad Pro"/>
          <w:b/>
        </w:rPr>
      </w:pPr>
    </w:p>
    <w:p w14:paraId="6475C7E7" w14:textId="77777777" w:rsidR="00593792" w:rsidRPr="00593792" w:rsidRDefault="00593792" w:rsidP="00593792">
      <w:pPr>
        <w:pStyle w:val="PlainText"/>
        <w:tabs>
          <w:tab w:val="left" w:pos="450"/>
        </w:tabs>
        <w:rPr>
          <w:rFonts w:ascii="Myriad Pro" w:hAnsi="Myriad Pro"/>
        </w:rPr>
      </w:pPr>
      <w:r w:rsidRPr="00593792">
        <w:rPr>
          <w:rFonts w:ascii="Myriad Pro" w:hAnsi="Myriad Pro"/>
        </w:rPr>
        <w:t>I am the person named in this certificate.</w:t>
      </w:r>
    </w:p>
    <w:p w14:paraId="1582CDD9" w14:textId="77777777" w:rsidR="00593792" w:rsidRPr="00593792" w:rsidRDefault="00593792" w:rsidP="00593792">
      <w:pPr>
        <w:pStyle w:val="PlainText"/>
        <w:tabs>
          <w:tab w:val="left" w:pos="450"/>
        </w:tabs>
        <w:rPr>
          <w:rFonts w:ascii="Myriad Pro" w:hAnsi="Myriad Pro"/>
        </w:rPr>
      </w:pPr>
    </w:p>
    <w:p w14:paraId="561FCB02" w14:textId="77777777" w:rsidR="00593792" w:rsidRPr="00593792" w:rsidRDefault="00593792" w:rsidP="00593792">
      <w:pPr>
        <w:pStyle w:val="PlainText"/>
        <w:tabs>
          <w:tab w:val="left" w:pos="450"/>
        </w:tabs>
        <w:rPr>
          <w:rFonts w:ascii="Myriad Pro" w:hAnsi="Myriad Pro"/>
        </w:rPr>
      </w:pPr>
    </w:p>
    <w:p w14:paraId="1CBBE904" w14:textId="77777777" w:rsidR="004E0229" w:rsidRPr="00593792" w:rsidRDefault="004E0229" w:rsidP="004E0229">
      <w:pPr>
        <w:pStyle w:val="PlainText"/>
        <w:tabs>
          <w:tab w:val="left" w:pos="6379"/>
        </w:tabs>
        <w:rPr>
          <w:rFonts w:ascii="Myriad Pro" w:hAnsi="Myriad Pro"/>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E0229" w:rsidRPr="00DC1945" w14:paraId="0AADDFB2" w14:textId="77777777" w:rsidTr="00D0168E">
        <w:tc>
          <w:tcPr>
            <w:tcW w:w="4360" w:type="dxa"/>
            <w:tcBorders>
              <w:top w:val="nil"/>
              <w:left w:val="nil"/>
              <w:bottom w:val="single" w:sz="4" w:space="0" w:color="auto"/>
              <w:right w:val="nil"/>
            </w:tcBorders>
          </w:tcPr>
          <w:p w14:paraId="6FE6F765" w14:textId="77777777" w:rsidR="004E0229" w:rsidRPr="00DC1945" w:rsidRDefault="004E0229" w:rsidP="00DC1945">
            <w:pPr>
              <w:pStyle w:val="PlainText"/>
              <w:tabs>
                <w:tab w:val="left" w:pos="6379"/>
              </w:tabs>
              <w:rPr>
                <w:rFonts w:ascii="Myriad Pro" w:hAnsi="Myriad Pro"/>
              </w:rPr>
            </w:pPr>
          </w:p>
        </w:tc>
      </w:tr>
      <w:tr w:rsidR="00D0168E" w:rsidRPr="00DC1945" w14:paraId="72A1A3EB" w14:textId="77777777" w:rsidTr="00D0168E">
        <w:tc>
          <w:tcPr>
            <w:tcW w:w="4360" w:type="dxa"/>
            <w:tcBorders>
              <w:top w:val="single" w:sz="4" w:space="0" w:color="auto"/>
              <w:left w:val="nil"/>
              <w:bottom w:val="nil"/>
              <w:right w:val="nil"/>
            </w:tcBorders>
          </w:tcPr>
          <w:p w14:paraId="4B6B68D5" w14:textId="77777777" w:rsidR="00D0168E" w:rsidRPr="00DC1945" w:rsidRDefault="00D0168E" w:rsidP="00AB74ED">
            <w:pPr>
              <w:pStyle w:val="PlainText"/>
              <w:tabs>
                <w:tab w:val="left" w:pos="6379"/>
              </w:tabs>
              <w:rPr>
                <w:rFonts w:ascii="Myriad Pro" w:hAnsi="Myriad Pro"/>
              </w:rPr>
            </w:pPr>
            <w:r w:rsidRPr="00593792">
              <w:rPr>
                <w:rFonts w:ascii="Myriad Pro" w:hAnsi="Myriad Pro"/>
              </w:rPr>
              <w:fldChar w:fldCharType="begin">
                <w:ffData>
                  <w:name w:val="Text26"/>
                  <w:enabled/>
                  <w:calcOnExit w:val="0"/>
                  <w:textInput/>
                </w:ffData>
              </w:fldChar>
            </w:r>
            <w:bookmarkStart w:id="31" w:name="Text26"/>
            <w:r w:rsidRPr="00593792">
              <w:rPr>
                <w:rFonts w:ascii="Myriad Pro" w:hAnsi="Myriad Pro"/>
              </w:rPr>
              <w:instrText xml:space="preserve"> FORMTEXT </w:instrText>
            </w:r>
            <w:r w:rsidRPr="00593792">
              <w:rPr>
                <w:rFonts w:ascii="Myriad Pro" w:hAnsi="Myriad Pro"/>
              </w:rPr>
            </w:r>
            <w:r w:rsidRPr="00593792">
              <w:rPr>
                <w:rFonts w:ascii="Myriad Pro" w:hAnsi="Myriad Pro"/>
              </w:rPr>
              <w:fldChar w:fldCharType="separate"/>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00AB74ED">
              <w:rPr>
                <w:rFonts w:ascii="Myriad Pro" w:hAnsi="Myriad Pro"/>
              </w:rPr>
              <w:t> </w:t>
            </w:r>
            <w:r w:rsidRPr="00593792">
              <w:rPr>
                <w:rFonts w:ascii="Myriad Pro" w:hAnsi="Myriad Pro"/>
              </w:rPr>
              <w:fldChar w:fldCharType="end"/>
            </w:r>
            <w:bookmarkEnd w:id="31"/>
          </w:p>
        </w:tc>
      </w:tr>
    </w:tbl>
    <w:p w14:paraId="3E1A67D5" w14:textId="77777777" w:rsidR="001E02F5" w:rsidRPr="00593792" w:rsidRDefault="00593792" w:rsidP="00171243">
      <w:pPr>
        <w:pStyle w:val="PlainText"/>
        <w:tabs>
          <w:tab w:val="left" w:pos="450"/>
          <w:tab w:val="left" w:pos="6379"/>
        </w:tabs>
        <w:rPr>
          <w:rFonts w:ascii="Myriad Pro" w:hAnsi="Myriad Pro"/>
        </w:rPr>
      </w:pPr>
      <w:r w:rsidRPr="00593792">
        <w:rPr>
          <w:rFonts w:ascii="Myriad Pro" w:hAnsi="Myriad Pro"/>
        </w:rPr>
        <w:tab/>
      </w:r>
      <w:r w:rsidRPr="00593792">
        <w:rPr>
          <w:rFonts w:ascii="Myriad Pro" w:hAnsi="Myriad Pro"/>
        </w:rPr>
        <w:tab/>
      </w:r>
    </w:p>
    <w:sectPr w:rsidR="001E02F5" w:rsidRPr="00593792" w:rsidSect="004674FB">
      <w:headerReference w:type="default" r:id="rId9"/>
      <w:footerReference w:type="default" r:id="rId10"/>
      <w:headerReference w:type="first" r:id="rId11"/>
      <w:footerReference w:type="first" r:id="rId12"/>
      <w:pgSz w:w="12240" w:h="15840"/>
      <w:pgMar w:top="426" w:right="900" w:bottom="851" w:left="709" w:header="421"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12504" w:date="2012-06-07T09:36:00Z" w:initials="e">
    <w:p w14:paraId="62D96552" w14:textId="77777777" w:rsidR="004E0229" w:rsidRDefault="00DB7C9B" w:rsidP="00593792">
      <w:pPr>
        <w:pStyle w:val="CommentText"/>
      </w:pPr>
      <w:r>
        <w:fldChar w:fldCharType="begin"/>
      </w:r>
      <w:r w:rsidR="004E0229">
        <w:instrText>PAGE \# "'Page: '#'</w:instrText>
      </w:r>
      <w:r w:rsidR="004E0229">
        <w:br/>
        <w:instrText>'"</w:instrText>
      </w:r>
      <w:r w:rsidR="004E0229">
        <w:rPr>
          <w:rStyle w:val="CommentReference"/>
        </w:rPr>
        <w:instrText xml:space="preserve">  </w:instrText>
      </w:r>
      <w:r>
        <w:fldChar w:fldCharType="end"/>
      </w:r>
      <w:r w:rsidR="004E0229">
        <w:rPr>
          <w:rStyle w:val="CommentReference"/>
        </w:rPr>
        <w:annotationRef/>
      </w:r>
      <w:r w:rsidR="004E0229">
        <w:t>Enter Branch address and postal code</w:t>
      </w:r>
    </w:p>
  </w:comment>
  <w:comment w:id="3" w:author="e12504" w:date="2012-06-07T09:36:00Z" w:initials="e">
    <w:p w14:paraId="4910DA66" w14:textId="77777777" w:rsidR="004E0229" w:rsidRDefault="00DB7C9B" w:rsidP="00593792">
      <w:pPr>
        <w:pStyle w:val="CommentText"/>
      </w:pPr>
      <w:r>
        <w:fldChar w:fldCharType="begin"/>
      </w:r>
      <w:r w:rsidR="004E0229">
        <w:instrText>PAGE \# "'Page: '#'</w:instrText>
      </w:r>
      <w:r w:rsidR="004E0229">
        <w:br/>
        <w:instrText>'"</w:instrText>
      </w:r>
      <w:r w:rsidR="004E0229">
        <w:rPr>
          <w:rStyle w:val="CommentReference"/>
        </w:rPr>
        <w:instrText xml:space="preserve">  </w:instrText>
      </w:r>
      <w:r>
        <w:fldChar w:fldCharType="end"/>
      </w:r>
      <w:r w:rsidR="004E0229">
        <w:rPr>
          <w:rStyle w:val="CommentReference"/>
        </w:rPr>
        <w:annotationRef/>
      </w:r>
      <w:r w:rsidR="004E0229">
        <w:t>Enter name of borrower(s)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96552" w15:done="0"/>
  <w15:commentEx w15:paraId="4910DA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2BC6" w14:textId="77777777" w:rsidR="00601DAA" w:rsidRDefault="00601DAA" w:rsidP="00CA40C9">
      <w:r>
        <w:separator/>
      </w:r>
    </w:p>
  </w:endnote>
  <w:endnote w:type="continuationSeparator" w:id="0">
    <w:p w14:paraId="463992B9" w14:textId="77777777" w:rsidR="00601DAA" w:rsidRDefault="00601DAA"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C0007841"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EEB9" w14:textId="2AB523EA" w:rsidR="004E0229" w:rsidRDefault="000326C1"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14:anchorId="5A70ED27" wp14:editId="21613EDB">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2E8F3360" w14:textId="77777777" w:rsidR="004E0229" w:rsidRPr="00E855B0" w:rsidRDefault="004E0229"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ED27" id="_x0000_t202" coordsize="21600,21600" o:spt="202" path="m,l,21600r21600,l21600,xe">
              <v:stroke joinstyle="miter"/>
              <v:path gradientshapeok="t" o:connecttype="rect"/>
            </v:shapetype>
            <v:shape id="Text Box 9" o:spid="_x0000_s1031"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14:paraId="2E8F3360" w14:textId="77777777" w:rsidR="004E0229" w:rsidRPr="00E855B0" w:rsidRDefault="004E0229"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14:anchorId="3946E4C8" wp14:editId="7F11A197">
          <wp:simplePos x="0" y="0"/>
          <wp:positionH relativeFrom="column">
            <wp:posOffset>5080000</wp:posOffset>
          </wp:positionH>
          <wp:positionV relativeFrom="page">
            <wp:posOffset>9481820</wp:posOffset>
          </wp:positionV>
          <wp:extent cx="1794510" cy="240665"/>
          <wp:effectExtent l="0" t="0" r="0" b="6985"/>
          <wp:wrapNone/>
          <wp:docPr id="9"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14:anchorId="6FC3B0E8" wp14:editId="4D9E87A3">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5116EBA7" w14:textId="77777777" w:rsidR="004E0229" w:rsidRDefault="004E0229" w:rsidP="008C3607">
                          <w:pPr>
                            <w:jc w:val="center"/>
                          </w:pPr>
                          <w:r w:rsidRPr="008C3607">
                            <w:rPr>
                              <w:rFonts w:ascii="Myriad Pro" w:hAnsi="Myriad Pro"/>
                              <w:sz w:val="12"/>
                              <w:szCs w:val="12"/>
                            </w:rPr>
                            <w:t xml:space="preserve">Page </w:t>
                          </w:r>
                          <w:r w:rsidR="00DB7C9B" w:rsidRPr="008C3607">
                            <w:rPr>
                              <w:rFonts w:ascii="Myriad Pro" w:hAnsi="Myriad Pro"/>
                              <w:sz w:val="12"/>
                              <w:szCs w:val="12"/>
                            </w:rPr>
                            <w:fldChar w:fldCharType="begin"/>
                          </w:r>
                          <w:r w:rsidRPr="008C3607">
                            <w:rPr>
                              <w:rFonts w:ascii="Myriad Pro" w:hAnsi="Myriad Pro"/>
                              <w:sz w:val="12"/>
                              <w:szCs w:val="12"/>
                            </w:rPr>
                            <w:instrText xml:space="preserve"> PAGE </w:instrText>
                          </w:r>
                          <w:r w:rsidR="00DB7C9B" w:rsidRPr="008C3607">
                            <w:rPr>
                              <w:rFonts w:ascii="Myriad Pro" w:hAnsi="Myriad Pro"/>
                              <w:sz w:val="12"/>
                              <w:szCs w:val="12"/>
                            </w:rPr>
                            <w:fldChar w:fldCharType="separate"/>
                          </w:r>
                          <w:r w:rsidR="000326C1">
                            <w:rPr>
                              <w:rFonts w:ascii="Myriad Pro" w:hAnsi="Myriad Pro"/>
                              <w:noProof/>
                              <w:sz w:val="12"/>
                              <w:szCs w:val="12"/>
                            </w:rPr>
                            <w:t>1</w:t>
                          </w:r>
                          <w:r w:rsidR="00DB7C9B" w:rsidRPr="008C3607">
                            <w:rPr>
                              <w:rFonts w:ascii="Myriad Pro" w:hAnsi="Myriad Pro"/>
                              <w:sz w:val="12"/>
                              <w:szCs w:val="12"/>
                            </w:rPr>
                            <w:fldChar w:fldCharType="end"/>
                          </w:r>
                          <w:r w:rsidRPr="008C3607">
                            <w:rPr>
                              <w:rFonts w:ascii="Myriad Pro" w:hAnsi="Myriad Pro"/>
                              <w:sz w:val="12"/>
                              <w:szCs w:val="12"/>
                            </w:rPr>
                            <w:t xml:space="preserve"> of </w:t>
                          </w:r>
                          <w:r w:rsidR="00DB7C9B"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DB7C9B" w:rsidRPr="008C3607">
                            <w:rPr>
                              <w:rFonts w:ascii="Myriad Pro" w:hAnsi="Myriad Pro"/>
                              <w:sz w:val="12"/>
                              <w:szCs w:val="12"/>
                            </w:rPr>
                            <w:fldChar w:fldCharType="separate"/>
                          </w:r>
                          <w:r w:rsidR="000326C1">
                            <w:rPr>
                              <w:rFonts w:ascii="Myriad Pro" w:hAnsi="Myriad Pro"/>
                              <w:noProof/>
                              <w:sz w:val="12"/>
                              <w:szCs w:val="12"/>
                            </w:rPr>
                            <w:t>5</w:t>
                          </w:r>
                          <w:r w:rsidR="00DB7C9B" w:rsidRPr="008C3607">
                            <w:rPr>
                              <w:rFonts w:ascii="Myriad Pro" w:hAnsi="Myriad Pro"/>
                              <w:sz w:val="12"/>
                              <w:szCs w:val="12"/>
                            </w:rPr>
                            <w:fldChar w:fldCharType="end"/>
                          </w:r>
                        </w:p>
                        <w:p w14:paraId="775B5994" w14:textId="77777777" w:rsidR="004E0229" w:rsidRPr="00E855B0" w:rsidRDefault="004E0229"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B0E8" id="Text Box 12" o:spid="_x0000_s1032"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14:paraId="5116EBA7" w14:textId="77777777" w:rsidR="004E0229" w:rsidRDefault="004E0229" w:rsidP="008C3607">
                    <w:pPr>
                      <w:jc w:val="center"/>
                    </w:pPr>
                    <w:r w:rsidRPr="008C3607">
                      <w:rPr>
                        <w:rFonts w:ascii="Myriad Pro" w:hAnsi="Myriad Pro"/>
                        <w:sz w:val="12"/>
                        <w:szCs w:val="12"/>
                      </w:rPr>
                      <w:t xml:space="preserve">Page </w:t>
                    </w:r>
                    <w:r w:rsidR="00DB7C9B" w:rsidRPr="008C3607">
                      <w:rPr>
                        <w:rFonts w:ascii="Myriad Pro" w:hAnsi="Myriad Pro"/>
                        <w:sz w:val="12"/>
                        <w:szCs w:val="12"/>
                      </w:rPr>
                      <w:fldChar w:fldCharType="begin"/>
                    </w:r>
                    <w:r w:rsidRPr="008C3607">
                      <w:rPr>
                        <w:rFonts w:ascii="Myriad Pro" w:hAnsi="Myriad Pro"/>
                        <w:sz w:val="12"/>
                        <w:szCs w:val="12"/>
                      </w:rPr>
                      <w:instrText xml:space="preserve"> PAGE </w:instrText>
                    </w:r>
                    <w:r w:rsidR="00DB7C9B" w:rsidRPr="008C3607">
                      <w:rPr>
                        <w:rFonts w:ascii="Myriad Pro" w:hAnsi="Myriad Pro"/>
                        <w:sz w:val="12"/>
                        <w:szCs w:val="12"/>
                      </w:rPr>
                      <w:fldChar w:fldCharType="separate"/>
                    </w:r>
                    <w:r w:rsidR="000326C1">
                      <w:rPr>
                        <w:rFonts w:ascii="Myriad Pro" w:hAnsi="Myriad Pro"/>
                        <w:noProof/>
                        <w:sz w:val="12"/>
                        <w:szCs w:val="12"/>
                      </w:rPr>
                      <w:t>1</w:t>
                    </w:r>
                    <w:r w:rsidR="00DB7C9B" w:rsidRPr="008C3607">
                      <w:rPr>
                        <w:rFonts w:ascii="Myriad Pro" w:hAnsi="Myriad Pro"/>
                        <w:sz w:val="12"/>
                        <w:szCs w:val="12"/>
                      </w:rPr>
                      <w:fldChar w:fldCharType="end"/>
                    </w:r>
                    <w:r w:rsidRPr="008C3607">
                      <w:rPr>
                        <w:rFonts w:ascii="Myriad Pro" w:hAnsi="Myriad Pro"/>
                        <w:sz w:val="12"/>
                        <w:szCs w:val="12"/>
                      </w:rPr>
                      <w:t xml:space="preserve"> of </w:t>
                    </w:r>
                    <w:r w:rsidR="00DB7C9B"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DB7C9B" w:rsidRPr="008C3607">
                      <w:rPr>
                        <w:rFonts w:ascii="Myriad Pro" w:hAnsi="Myriad Pro"/>
                        <w:sz w:val="12"/>
                        <w:szCs w:val="12"/>
                      </w:rPr>
                      <w:fldChar w:fldCharType="separate"/>
                    </w:r>
                    <w:r w:rsidR="000326C1">
                      <w:rPr>
                        <w:rFonts w:ascii="Myriad Pro" w:hAnsi="Myriad Pro"/>
                        <w:noProof/>
                        <w:sz w:val="12"/>
                        <w:szCs w:val="12"/>
                      </w:rPr>
                      <w:t>5</w:t>
                    </w:r>
                    <w:r w:rsidR="00DB7C9B" w:rsidRPr="008C3607">
                      <w:rPr>
                        <w:rFonts w:ascii="Myriad Pro" w:hAnsi="Myriad Pro"/>
                        <w:sz w:val="12"/>
                        <w:szCs w:val="12"/>
                      </w:rPr>
                      <w:fldChar w:fldCharType="end"/>
                    </w:r>
                  </w:p>
                  <w:p w14:paraId="775B5994" w14:textId="77777777" w:rsidR="004E0229" w:rsidRPr="00E855B0" w:rsidRDefault="004E0229"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14:anchorId="4166B5D5" wp14:editId="771C3C2E">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E12560C" w14:textId="77777777" w:rsidR="004E0229" w:rsidRPr="004674FB" w:rsidRDefault="004E0229" w:rsidP="004674FB">
                          <w:pPr>
                            <w:pStyle w:val="Header"/>
                            <w:jc w:val="right"/>
                            <w:rPr>
                              <w:rFonts w:ascii="Myriad Pro" w:hAnsi="Myriad Pro"/>
                              <w:sz w:val="12"/>
                              <w:szCs w:val="12"/>
                            </w:rPr>
                          </w:pPr>
                          <w:r w:rsidRPr="004674FB">
                            <w:rPr>
                              <w:rFonts w:ascii="Myriad Pro" w:hAnsi="Myriad Pro"/>
                              <w:sz w:val="12"/>
                              <w:szCs w:val="12"/>
                            </w:rPr>
                            <w:t xml:space="preserve">Form </w:t>
                          </w:r>
                          <w:r w:rsidR="00BF2AB5">
                            <w:rPr>
                              <w:rFonts w:ascii="Myriad Pro" w:hAnsi="Myriad Pro"/>
                              <w:sz w:val="12"/>
                              <w:szCs w:val="12"/>
                            </w:rPr>
                            <w:t>7023</w:t>
                          </w:r>
                          <w:r w:rsidR="007E6EC5" w:rsidRPr="004674FB">
                            <w:rPr>
                              <w:rFonts w:ascii="Myriad Pro" w:hAnsi="Myriad Pro"/>
                              <w:sz w:val="12"/>
                              <w:szCs w:val="12"/>
                            </w:rPr>
                            <w:t xml:space="preserve"> </w:t>
                          </w:r>
                          <w:r w:rsidR="0080691F">
                            <w:rPr>
                              <w:rFonts w:ascii="Myriad Pro" w:hAnsi="Myriad Pro"/>
                              <w:sz w:val="12"/>
                              <w:szCs w:val="12"/>
                            </w:rPr>
                            <w:t>(</w:t>
                          </w:r>
                          <w:r w:rsidR="00FC0C7D">
                            <w:rPr>
                              <w:rFonts w:ascii="Myriad Pro" w:hAnsi="Myriad Pro"/>
                              <w:sz w:val="12"/>
                              <w:szCs w:val="12"/>
                            </w:rPr>
                            <w:t xml:space="preserve">Rev. </w:t>
                          </w:r>
                          <w:r w:rsidR="00537555">
                            <w:rPr>
                              <w:rFonts w:ascii="Myriad Pro" w:hAnsi="Myriad Pro"/>
                              <w:sz w:val="12"/>
                              <w:szCs w:val="12"/>
                            </w:rPr>
                            <w:t>01</w:t>
                          </w:r>
                          <w:r w:rsidRPr="004674FB">
                            <w:rPr>
                              <w:rFonts w:ascii="Myriad Pro" w:hAnsi="Myriad Pro"/>
                              <w:sz w:val="12"/>
                              <w:szCs w:val="12"/>
                            </w:rPr>
                            <w:t>/</w:t>
                          </w:r>
                          <w:r w:rsidR="00537555">
                            <w:rPr>
                              <w:rFonts w:ascii="Myriad Pro" w:hAnsi="Myriad Pro"/>
                              <w:sz w:val="12"/>
                              <w:szCs w:val="12"/>
                            </w:rPr>
                            <w:t>18</w:t>
                          </w:r>
                          <w:r w:rsidR="00FC0C7D">
                            <w:rPr>
                              <w:rFonts w:ascii="Myriad Pro" w:hAnsi="Myriad Pro"/>
                              <w:sz w:val="12"/>
                              <w:szCs w:val="12"/>
                            </w:rPr>
                            <w:t>)</w:t>
                          </w:r>
                        </w:p>
                        <w:p w14:paraId="607BCF71" w14:textId="77777777" w:rsidR="004E0229" w:rsidRPr="004674FB" w:rsidRDefault="004E0229" w:rsidP="00467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B5D5" id="_x0000_s1033"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14:paraId="3E12560C" w14:textId="77777777" w:rsidR="004E0229" w:rsidRPr="004674FB" w:rsidRDefault="004E0229" w:rsidP="004674FB">
                    <w:pPr>
                      <w:pStyle w:val="Header"/>
                      <w:jc w:val="right"/>
                      <w:rPr>
                        <w:rFonts w:ascii="Myriad Pro" w:hAnsi="Myriad Pro"/>
                        <w:sz w:val="12"/>
                        <w:szCs w:val="12"/>
                      </w:rPr>
                    </w:pPr>
                    <w:r w:rsidRPr="004674FB">
                      <w:rPr>
                        <w:rFonts w:ascii="Myriad Pro" w:hAnsi="Myriad Pro"/>
                        <w:sz w:val="12"/>
                        <w:szCs w:val="12"/>
                      </w:rPr>
                      <w:t xml:space="preserve">Form </w:t>
                    </w:r>
                    <w:r w:rsidR="00BF2AB5">
                      <w:rPr>
                        <w:rFonts w:ascii="Myriad Pro" w:hAnsi="Myriad Pro"/>
                        <w:sz w:val="12"/>
                        <w:szCs w:val="12"/>
                      </w:rPr>
                      <w:t>7023</w:t>
                    </w:r>
                    <w:r w:rsidR="007E6EC5" w:rsidRPr="004674FB">
                      <w:rPr>
                        <w:rFonts w:ascii="Myriad Pro" w:hAnsi="Myriad Pro"/>
                        <w:sz w:val="12"/>
                        <w:szCs w:val="12"/>
                      </w:rPr>
                      <w:t xml:space="preserve"> </w:t>
                    </w:r>
                    <w:r w:rsidR="0080691F">
                      <w:rPr>
                        <w:rFonts w:ascii="Myriad Pro" w:hAnsi="Myriad Pro"/>
                        <w:sz w:val="12"/>
                        <w:szCs w:val="12"/>
                      </w:rPr>
                      <w:t>(</w:t>
                    </w:r>
                    <w:r w:rsidR="00FC0C7D">
                      <w:rPr>
                        <w:rFonts w:ascii="Myriad Pro" w:hAnsi="Myriad Pro"/>
                        <w:sz w:val="12"/>
                        <w:szCs w:val="12"/>
                      </w:rPr>
                      <w:t xml:space="preserve">Rev. </w:t>
                    </w:r>
                    <w:r w:rsidR="00537555">
                      <w:rPr>
                        <w:rFonts w:ascii="Myriad Pro" w:hAnsi="Myriad Pro"/>
                        <w:sz w:val="12"/>
                        <w:szCs w:val="12"/>
                      </w:rPr>
                      <w:t>01</w:t>
                    </w:r>
                    <w:r w:rsidRPr="004674FB">
                      <w:rPr>
                        <w:rFonts w:ascii="Myriad Pro" w:hAnsi="Myriad Pro"/>
                        <w:sz w:val="12"/>
                        <w:szCs w:val="12"/>
                      </w:rPr>
                      <w:t>/</w:t>
                    </w:r>
                    <w:r w:rsidR="00537555">
                      <w:rPr>
                        <w:rFonts w:ascii="Myriad Pro" w:hAnsi="Myriad Pro"/>
                        <w:sz w:val="12"/>
                        <w:szCs w:val="12"/>
                      </w:rPr>
                      <w:t>18</w:t>
                    </w:r>
                    <w:r w:rsidR="00FC0C7D">
                      <w:rPr>
                        <w:rFonts w:ascii="Myriad Pro" w:hAnsi="Myriad Pro"/>
                        <w:sz w:val="12"/>
                        <w:szCs w:val="12"/>
                      </w:rPr>
                      <w:t>)</w:t>
                    </w:r>
                  </w:p>
                  <w:p w14:paraId="607BCF71" w14:textId="77777777" w:rsidR="004E0229" w:rsidRPr="004674FB" w:rsidRDefault="004E0229" w:rsidP="004674FB"/>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F597" w14:textId="639844B6" w:rsidR="004E0229" w:rsidRDefault="000326C1">
    <w:pPr>
      <w:pStyle w:val="Footer"/>
    </w:pPr>
    <w:r>
      <w:rPr>
        <w:noProof/>
        <w:lang w:val="en-CA" w:eastAsia="en-CA"/>
      </w:rPr>
      <mc:AlternateContent>
        <mc:Choice Requires="wps">
          <w:drawing>
            <wp:anchor distT="0" distB="0" distL="114300" distR="114300" simplePos="0" relativeHeight="251655680" behindDoc="0" locked="0" layoutInCell="1" allowOverlap="1" wp14:anchorId="58322022" wp14:editId="5BE7B85A">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7D70CC33" w14:textId="77777777" w:rsidR="004E0229" w:rsidRPr="00185F48" w:rsidRDefault="004E0229"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22022" id="_x0000_t202" coordsize="21600,21600" o:spt="202" path="m,l,21600r21600,l21600,xe">
              <v:stroke joinstyle="miter"/>
              <v:path gradientshapeok="t" o:connecttype="rect"/>
            </v:shapetype>
            <v:shape id="Text Box 6" o:spid="_x0000_s1034"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14:paraId="7D70CC33" w14:textId="77777777" w:rsidR="004E0229" w:rsidRPr="00185F48" w:rsidRDefault="004E0229"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25B45" w14:textId="77777777" w:rsidR="00601DAA" w:rsidRDefault="00601DAA" w:rsidP="00CA40C9">
      <w:r>
        <w:separator/>
      </w:r>
    </w:p>
  </w:footnote>
  <w:footnote w:type="continuationSeparator" w:id="0">
    <w:p w14:paraId="45E34422" w14:textId="77777777" w:rsidR="00601DAA" w:rsidRDefault="00601DAA"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1958" w14:textId="0C43E572" w:rsidR="004E0229" w:rsidRDefault="000326C1">
    <w:pPr>
      <w:pStyle w:val="Header"/>
    </w:pPr>
    <w:r>
      <w:rPr>
        <w:noProof/>
        <w:lang w:val="en-CA" w:eastAsia="en-CA"/>
      </w:rPr>
      <mc:AlternateContent>
        <mc:Choice Requires="wps">
          <w:drawing>
            <wp:anchor distT="0" distB="0" distL="114300" distR="114300" simplePos="0" relativeHeight="251658752" behindDoc="1" locked="1" layoutInCell="1" allowOverlap="1" wp14:anchorId="31F9E272" wp14:editId="2BCA55A2">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B03F3"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6DD7" w14:textId="73C70224" w:rsidR="004E0229" w:rsidRDefault="000326C1">
    <w:pPr>
      <w:pStyle w:val="Header"/>
    </w:pPr>
    <w:r>
      <w:rPr>
        <w:noProof/>
        <w:lang w:val="en-CA" w:eastAsia="en-CA"/>
      </w:rPr>
      <w:drawing>
        <wp:anchor distT="0" distB="0" distL="114300" distR="114300" simplePos="0" relativeHeight="251654656" behindDoc="1" locked="0" layoutInCell="1" allowOverlap="1" wp14:anchorId="1C5A8878" wp14:editId="41E470C5">
          <wp:simplePos x="0" y="0"/>
          <wp:positionH relativeFrom="page">
            <wp:posOffset>0</wp:posOffset>
          </wp:positionH>
          <wp:positionV relativeFrom="page">
            <wp:posOffset>0</wp:posOffset>
          </wp:positionV>
          <wp:extent cx="7768590" cy="10058400"/>
          <wp:effectExtent l="0" t="0" r="3810" b="0"/>
          <wp:wrapNone/>
          <wp:docPr id="8"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621C"/>
    <w:multiLevelType w:val="multilevel"/>
    <w:tmpl w:val="B69C052C"/>
    <w:name w:val="zzmpStandard2||Standard2|2|3|1|1|4|1||1|4|0||1|4|0||1|4|0||1|4|0||1|4|0||1|4|0||1|4|0||1|4|0||"/>
    <w:lvl w:ilvl="0">
      <w:start w:val="1"/>
      <w:numFmt w:val="decimal"/>
      <w:lvlRestart w:val="0"/>
      <w:pStyle w:val="Standard2L1"/>
      <w:lvlText w:val="%1."/>
      <w:lvlJc w:val="left"/>
      <w:pPr>
        <w:tabs>
          <w:tab w:val="num" w:pos="720"/>
        </w:tabs>
        <w:ind w:left="720" w:hanging="720"/>
      </w:pPr>
      <w:rPr>
        <w:rFonts w:ascii="Times New Roman" w:hAnsi="Times New Roman"/>
        <w:b w:val="0"/>
        <w:i w:val="0"/>
        <w:caps w:val="0"/>
        <w:color w:val="auto"/>
        <w:u w:val="none"/>
      </w:rPr>
    </w:lvl>
    <w:lvl w:ilvl="1">
      <w:start w:val="1"/>
      <w:numFmt w:val="lowerLetter"/>
      <w:pStyle w:val="Standard2L2"/>
      <w:lvlText w:val="(%2)"/>
      <w:lvlJc w:val="left"/>
      <w:pPr>
        <w:tabs>
          <w:tab w:val="num" w:pos="1440"/>
        </w:tabs>
        <w:ind w:left="1440" w:hanging="720"/>
      </w:pPr>
      <w:rPr>
        <w:rFonts w:ascii="Times New Roman" w:hAnsi="Times New Roman"/>
        <w:b w:val="0"/>
        <w:i w:val="0"/>
        <w:caps w:val="0"/>
        <w:color w:val="auto"/>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u w:val="none"/>
      </w:rPr>
    </w:lvl>
  </w:abstractNum>
  <w:abstractNum w:abstractNumId="1" w15:restartNumberingAfterBreak="0">
    <w:nsid w:val="67CE07A4"/>
    <w:multiLevelType w:val="singleLevel"/>
    <w:tmpl w:val="A33A693A"/>
    <w:lvl w:ilvl="0">
      <w:start w:val="1"/>
      <w:numFmt w:val="decimal"/>
      <w:lvlText w:val="%1."/>
      <w:lvlJc w:val="left"/>
      <w:pPr>
        <w:tabs>
          <w:tab w:val="num" w:pos="540"/>
        </w:tabs>
        <w:ind w:left="540" w:hanging="450"/>
      </w:pPr>
      <w:rPr>
        <w:rFonts w:hint="default"/>
      </w:rPr>
    </w:lvl>
  </w:abstractNum>
  <w:abstractNum w:abstractNumId="2"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A"/>
    <w:rsid w:val="000326C1"/>
    <w:rsid w:val="000B5EE7"/>
    <w:rsid w:val="00116D36"/>
    <w:rsid w:val="00153164"/>
    <w:rsid w:val="00171243"/>
    <w:rsid w:val="001B56AC"/>
    <w:rsid w:val="001E02F5"/>
    <w:rsid w:val="001E54C9"/>
    <w:rsid w:val="002419EE"/>
    <w:rsid w:val="0025315F"/>
    <w:rsid w:val="00293610"/>
    <w:rsid w:val="002E1189"/>
    <w:rsid w:val="00374E37"/>
    <w:rsid w:val="003C0B50"/>
    <w:rsid w:val="003E67A2"/>
    <w:rsid w:val="003F61F4"/>
    <w:rsid w:val="00427343"/>
    <w:rsid w:val="00432BA0"/>
    <w:rsid w:val="0046268C"/>
    <w:rsid w:val="004630F9"/>
    <w:rsid w:val="004674FB"/>
    <w:rsid w:val="00471AF7"/>
    <w:rsid w:val="004850E6"/>
    <w:rsid w:val="0049021E"/>
    <w:rsid w:val="004D416C"/>
    <w:rsid w:val="004E0229"/>
    <w:rsid w:val="00537555"/>
    <w:rsid w:val="00545391"/>
    <w:rsid w:val="00593792"/>
    <w:rsid w:val="005D4A57"/>
    <w:rsid w:val="005D58B0"/>
    <w:rsid w:val="00601DAA"/>
    <w:rsid w:val="00653CCA"/>
    <w:rsid w:val="0069529E"/>
    <w:rsid w:val="00696738"/>
    <w:rsid w:val="006A2900"/>
    <w:rsid w:val="006C1ED8"/>
    <w:rsid w:val="00710D0A"/>
    <w:rsid w:val="00734832"/>
    <w:rsid w:val="0077690D"/>
    <w:rsid w:val="0079154F"/>
    <w:rsid w:val="007E4D4D"/>
    <w:rsid w:val="007E6EC5"/>
    <w:rsid w:val="007F0E3C"/>
    <w:rsid w:val="0080691F"/>
    <w:rsid w:val="00816EFC"/>
    <w:rsid w:val="008200A6"/>
    <w:rsid w:val="008260F1"/>
    <w:rsid w:val="00831839"/>
    <w:rsid w:val="008500CC"/>
    <w:rsid w:val="008611AD"/>
    <w:rsid w:val="00863A3D"/>
    <w:rsid w:val="0086565A"/>
    <w:rsid w:val="00893D0E"/>
    <w:rsid w:val="008C3607"/>
    <w:rsid w:val="008E0494"/>
    <w:rsid w:val="00903EFE"/>
    <w:rsid w:val="00905987"/>
    <w:rsid w:val="009478BA"/>
    <w:rsid w:val="009625A6"/>
    <w:rsid w:val="009F001F"/>
    <w:rsid w:val="00A0236A"/>
    <w:rsid w:val="00A204F8"/>
    <w:rsid w:val="00A45D6D"/>
    <w:rsid w:val="00AB74ED"/>
    <w:rsid w:val="00AF3A0C"/>
    <w:rsid w:val="00AF6414"/>
    <w:rsid w:val="00B33FBA"/>
    <w:rsid w:val="00BF2AB5"/>
    <w:rsid w:val="00C00ECA"/>
    <w:rsid w:val="00C22D0D"/>
    <w:rsid w:val="00C345C5"/>
    <w:rsid w:val="00C40916"/>
    <w:rsid w:val="00C4161C"/>
    <w:rsid w:val="00CA40C9"/>
    <w:rsid w:val="00CA479B"/>
    <w:rsid w:val="00CD775D"/>
    <w:rsid w:val="00CF7B19"/>
    <w:rsid w:val="00D01036"/>
    <w:rsid w:val="00D0168E"/>
    <w:rsid w:val="00D5367E"/>
    <w:rsid w:val="00DB7C9B"/>
    <w:rsid w:val="00DC1945"/>
    <w:rsid w:val="00E02754"/>
    <w:rsid w:val="00E1172A"/>
    <w:rsid w:val="00E14BA4"/>
    <w:rsid w:val="00E20303"/>
    <w:rsid w:val="00E72252"/>
    <w:rsid w:val="00E855B0"/>
    <w:rsid w:val="00ED5BDB"/>
    <w:rsid w:val="00EE7188"/>
    <w:rsid w:val="00F36B50"/>
    <w:rsid w:val="00F56819"/>
    <w:rsid w:val="00FC0C7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A2047"/>
  <w15:docId w15:val="{42D924D7-7676-4C58-8B93-DB6941EA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C5"/>
    <w:rPr>
      <w:rFonts w:ascii="Times New Roman" w:eastAsia="Times New Roman" w:hAnsi="Times New Roman"/>
      <w:lang w:val="en-US" w:eastAsia="en-US"/>
    </w:rPr>
  </w:style>
  <w:style w:type="paragraph" w:styleId="Heading1">
    <w:name w:val="heading 1"/>
    <w:basedOn w:val="Normal"/>
    <w:next w:val="Normal"/>
    <w:link w:val="Heading1Char"/>
    <w:qFormat/>
    <w:rsid w:val="00903EFE"/>
    <w:pPr>
      <w:keepNext/>
      <w:jc w:val="center"/>
      <w:outlineLvl w:val="0"/>
    </w:pPr>
    <w:rPr>
      <w:rFonts w:ascii="Times New (W1)" w:hAnsi="Times New (W1)"/>
      <w:b/>
      <w:smallCaps/>
      <w:sz w:val="28"/>
      <w:szCs w:val="28"/>
    </w:rPr>
  </w:style>
  <w:style w:type="paragraph" w:styleId="Heading2">
    <w:name w:val="heading 2"/>
    <w:basedOn w:val="Normal"/>
    <w:next w:val="Normal"/>
    <w:link w:val="Heading2Char"/>
    <w:qFormat/>
    <w:rsid w:val="00903EFE"/>
    <w:pPr>
      <w:keepNext/>
      <w:outlineLvl w:val="1"/>
    </w:pPr>
    <w:rPr>
      <w:rFonts w:ascii="Arial (W1)" w:hAnsi="Arial (W1)" w:cs="Arial"/>
      <w:b/>
      <w:smallCaps/>
      <w:sz w:val="24"/>
      <w:szCs w:val="24"/>
    </w:rPr>
  </w:style>
  <w:style w:type="paragraph" w:styleId="Heading5">
    <w:name w:val="heading 5"/>
    <w:basedOn w:val="Normal"/>
    <w:next w:val="Normal"/>
    <w:link w:val="Heading5Char"/>
    <w:rsid w:val="00CF7B1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link w:val="Heading1"/>
    <w:rsid w:val="00903EFE"/>
    <w:rPr>
      <w:rFonts w:ascii="Times New (W1)" w:eastAsia="Times New Roman" w:hAnsi="Times New (W1)"/>
      <w:b/>
      <w:smallCaps/>
      <w:sz w:val="28"/>
      <w:szCs w:val="28"/>
    </w:rPr>
  </w:style>
  <w:style w:type="character" w:customStyle="1" w:styleId="Heading2Char">
    <w:name w:val="Heading 2 Char"/>
    <w:link w:val="Heading2"/>
    <w:rsid w:val="00903EFE"/>
    <w:rPr>
      <w:rFonts w:ascii="Arial (W1)" w:eastAsia="Times New Roman" w:hAnsi="Arial (W1)" w:cs="Arial"/>
      <w:b/>
      <w:smallCaps/>
      <w:sz w:val="24"/>
      <w:szCs w:val="24"/>
    </w:rPr>
  </w:style>
  <w:style w:type="table" w:styleId="TableGrid">
    <w:name w:val="Table Grid"/>
    <w:basedOn w:val="TableNormal"/>
    <w:rsid w:val="0090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CF7B19"/>
    <w:rPr>
      <w:rFonts w:ascii="Calibri" w:eastAsia="Times New Roman" w:hAnsi="Calibri" w:cs="Times New Roman"/>
      <w:b/>
      <w:bCs/>
      <w:i/>
      <w:iCs/>
      <w:sz w:val="26"/>
      <w:szCs w:val="26"/>
    </w:rPr>
  </w:style>
  <w:style w:type="paragraph" w:customStyle="1" w:styleId="SigTableText">
    <w:name w:val="SigTableText"/>
    <w:aliases w:val="stt"/>
    <w:basedOn w:val="Normal"/>
    <w:rsid w:val="00831839"/>
    <w:rPr>
      <w:sz w:val="22"/>
      <w:szCs w:val="24"/>
      <w:lang w:val="en-CA"/>
    </w:rPr>
  </w:style>
  <w:style w:type="paragraph" w:customStyle="1" w:styleId="Standard2L1">
    <w:name w:val="Standard2_L1"/>
    <w:basedOn w:val="Normal"/>
    <w:rsid w:val="00831839"/>
    <w:pPr>
      <w:numPr>
        <w:numId w:val="2"/>
      </w:numPr>
      <w:spacing w:after="240"/>
      <w:jc w:val="both"/>
      <w:outlineLvl w:val="0"/>
    </w:pPr>
    <w:rPr>
      <w:sz w:val="22"/>
      <w:lang w:val="en-CA"/>
    </w:rPr>
  </w:style>
  <w:style w:type="paragraph" w:customStyle="1" w:styleId="Standard2L2">
    <w:name w:val="Standard2_L2"/>
    <w:basedOn w:val="Standard2L1"/>
    <w:rsid w:val="00831839"/>
    <w:pPr>
      <w:numPr>
        <w:ilvl w:val="1"/>
      </w:numPr>
      <w:outlineLvl w:val="1"/>
    </w:pPr>
  </w:style>
  <w:style w:type="paragraph" w:customStyle="1" w:styleId="Standard2L3">
    <w:name w:val="Standard2_L3"/>
    <w:basedOn w:val="Standard2L2"/>
    <w:rsid w:val="00831839"/>
    <w:pPr>
      <w:numPr>
        <w:ilvl w:val="2"/>
      </w:numPr>
      <w:outlineLvl w:val="2"/>
    </w:pPr>
  </w:style>
  <w:style w:type="paragraph" w:customStyle="1" w:styleId="Standard2L4">
    <w:name w:val="Standard2_L4"/>
    <w:basedOn w:val="Standard2L3"/>
    <w:rsid w:val="00831839"/>
    <w:pPr>
      <w:numPr>
        <w:ilvl w:val="3"/>
      </w:numPr>
      <w:outlineLvl w:val="3"/>
    </w:pPr>
  </w:style>
  <w:style w:type="paragraph" w:customStyle="1" w:styleId="Standard2L5">
    <w:name w:val="Standard2_L5"/>
    <w:basedOn w:val="Standard2L4"/>
    <w:rsid w:val="00831839"/>
    <w:pPr>
      <w:numPr>
        <w:ilvl w:val="4"/>
      </w:numPr>
      <w:outlineLvl w:val="4"/>
    </w:pPr>
  </w:style>
  <w:style w:type="paragraph" w:customStyle="1" w:styleId="Standard2L6">
    <w:name w:val="Standard2_L6"/>
    <w:basedOn w:val="Standard2L5"/>
    <w:rsid w:val="00831839"/>
    <w:pPr>
      <w:numPr>
        <w:ilvl w:val="5"/>
      </w:numPr>
      <w:outlineLvl w:val="5"/>
    </w:pPr>
  </w:style>
  <w:style w:type="paragraph" w:customStyle="1" w:styleId="Standard2L7">
    <w:name w:val="Standard2_L7"/>
    <w:basedOn w:val="Standard2L6"/>
    <w:rsid w:val="00831839"/>
    <w:pPr>
      <w:numPr>
        <w:ilvl w:val="6"/>
      </w:numPr>
      <w:outlineLvl w:val="6"/>
    </w:pPr>
  </w:style>
  <w:style w:type="paragraph" w:customStyle="1" w:styleId="Standard2L8">
    <w:name w:val="Standard2_L8"/>
    <w:basedOn w:val="Standard2L7"/>
    <w:rsid w:val="00831839"/>
    <w:pPr>
      <w:numPr>
        <w:ilvl w:val="7"/>
      </w:numPr>
      <w:outlineLvl w:val="7"/>
    </w:pPr>
  </w:style>
  <w:style w:type="paragraph" w:customStyle="1" w:styleId="Standard2L9">
    <w:name w:val="Standard2_L9"/>
    <w:basedOn w:val="Standard2L8"/>
    <w:rsid w:val="00831839"/>
    <w:pPr>
      <w:numPr>
        <w:ilvl w:val="8"/>
      </w:numPr>
      <w:outlineLvl w:val="8"/>
    </w:pPr>
  </w:style>
  <w:style w:type="paragraph" w:styleId="Title">
    <w:name w:val="Title"/>
    <w:basedOn w:val="Normal"/>
    <w:link w:val="TitleChar"/>
    <w:qFormat/>
    <w:rsid w:val="00A0236A"/>
    <w:pPr>
      <w:jc w:val="center"/>
    </w:pPr>
    <w:rPr>
      <w:b/>
    </w:rPr>
  </w:style>
  <w:style w:type="character" w:customStyle="1" w:styleId="TitleChar">
    <w:name w:val="Title Char"/>
    <w:link w:val="Title"/>
    <w:rsid w:val="00A0236A"/>
    <w:rPr>
      <w:rFonts w:ascii="Times New Roman" w:eastAsia="Times New Roman" w:hAnsi="Times New Roman"/>
      <w:b/>
    </w:rPr>
  </w:style>
  <w:style w:type="paragraph" w:styleId="PlainText">
    <w:name w:val="Plain Text"/>
    <w:basedOn w:val="Normal"/>
    <w:link w:val="PlainTextChar"/>
    <w:rsid w:val="00593792"/>
    <w:rPr>
      <w:rFonts w:ascii="Courier New" w:hAnsi="Courier New"/>
    </w:rPr>
  </w:style>
  <w:style w:type="character" w:customStyle="1" w:styleId="PlainTextChar">
    <w:name w:val="Plain Text Char"/>
    <w:link w:val="PlainText"/>
    <w:rsid w:val="00593792"/>
    <w:rPr>
      <w:rFonts w:ascii="Courier New" w:eastAsia="Times New Roman" w:hAnsi="Courier New"/>
    </w:rPr>
  </w:style>
  <w:style w:type="character" w:styleId="CommentReference">
    <w:name w:val="annotation reference"/>
    <w:rsid w:val="00593792"/>
    <w:rPr>
      <w:sz w:val="16"/>
      <w:szCs w:val="16"/>
    </w:rPr>
  </w:style>
  <w:style w:type="paragraph" w:styleId="CommentText">
    <w:name w:val="annotation text"/>
    <w:basedOn w:val="Normal"/>
    <w:link w:val="CommentTextChar"/>
    <w:rsid w:val="00593792"/>
  </w:style>
  <w:style w:type="character" w:customStyle="1" w:styleId="CommentTextChar">
    <w:name w:val="Comment Text Char"/>
    <w:link w:val="CommentText"/>
    <w:rsid w:val="0059379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38</Value>
      <Value>59</Value>
      <Value>58</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Guarantee</TermName>
          <TermId xmlns="http://schemas.microsoft.com/office/infopath/2007/PartnerControls">27a2eb23-2f3c-429f-a184-734bc4501985</TermId>
        </TermInfo>
      </Terms>
    </n2ded5b3984d4a05b132a1e30920a265>
    <PublishingStartDate xmlns="http://schemas.microsoft.com/sharepoint/v3" xsi:nil="true"/>
    <Icon xmlns="bcdb5b97-3921-483a-ad68-135d0fca522d" xsi:nil="true"/>
  </documentManagement>
</p:properties>
</file>

<file path=customXml/itemProps1.xml><?xml version="1.0" encoding="utf-8"?>
<ds:datastoreItem xmlns:ds="http://schemas.openxmlformats.org/officeDocument/2006/customXml" ds:itemID="{51717E8A-5DAF-4C43-BB29-07C2513E4153}"/>
</file>

<file path=customXml/itemProps2.xml><?xml version="1.0" encoding="utf-8"?>
<ds:datastoreItem xmlns:ds="http://schemas.openxmlformats.org/officeDocument/2006/customXml" ds:itemID="{DB2E0739-3737-4AD6-B90C-1D26F8F83BC7}"/>
</file>

<file path=customXml/itemProps3.xml><?xml version="1.0" encoding="utf-8"?>
<ds:datastoreItem xmlns:ds="http://schemas.openxmlformats.org/officeDocument/2006/customXml" ds:itemID="{0C1D48C0-84A1-41F7-9A8C-1AEB2143DD8C}"/>
</file>

<file path=docProps/app.xml><?xml version="1.0" encoding="utf-8"?>
<Properties xmlns="http://schemas.openxmlformats.org/officeDocument/2006/extended-properties" xmlns:vt="http://schemas.openxmlformats.org/officeDocument/2006/docPropsVTypes">
  <Template>7023FormCollateralizedGuarantee.docx</Template>
  <TotalTime>0</TotalTime>
  <Pages>1</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7023 (Rev. 2018-01) - Collateralized Guarantee</dc:title>
  <dc:subject/>
  <dc:creator>E78393</dc:creator>
  <cp:keywords/>
  <cp:lastModifiedBy>Lam, Kara</cp:lastModifiedBy>
  <cp:revision>3</cp:revision>
  <dcterms:created xsi:type="dcterms:W3CDTF">2018-02-02T19:50:00Z</dcterms:created>
  <dcterms:modified xsi:type="dcterms:W3CDTF">2018-02-02T19:50:00Z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38;#Document|2744a1bc-2588-45bb-8f5e-0d82695d0ae4;#58;#Security|a48182a9-3e5f-4729-9409-2364c00853e6;#59;#Guarantee|27a2eb23-2f3c-429f-a184-734bc4501985</vt:lpwstr>
  </property>
</Properties>
</file>